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02259" w14:textId="77777777" w:rsidR="00403AF4" w:rsidRPr="009D7942" w:rsidRDefault="00403AF4" w:rsidP="00403AF4">
      <w:pPr>
        <w:pStyle w:val="Default"/>
        <w:jc w:val="center"/>
        <w:rPr>
          <w:rFonts w:ascii="Franklin Gothic Demi Cond" w:hAnsi="Franklin Gothic Demi Cond"/>
          <w:sz w:val="28"/>
          <w:szCs w:val="28"/>
        </w:rPr>
      </w:pPr>
      <w:r w:rsidRPr="009D7942">
        <w:rPr>
          <w:rFonts w:ascii="Franklin Gothic Demi Cond" w:hAnsi="Franklin Gothic Demi Cond"/>
          <w:sz w:val="28"/>
          <w:szCs w:val="28"/>
        </w:rPr>
        <w:t xml:space="preserve">NOTICE: New Health Insurance Marketplace Coverage Options and Your Health Coverage </w:t>
      </w:r>
    </w:p>
    <w:p w14:paraId="3AB28B25" w14:textId="77777777" w:rsidR="00403AF4" w:rsidRDefault="00403AF4" w:rsidP="00403AF4">
      <w:pPr>
        <w:pStyle w:val="Default"/>
        <w:rPr>
          <w:sz w:val="30"/>
          <w:szCs w:val="30"/>
        </w:rPr>
      </w:pPr>
    </w:p>
    <w:p w14:paraId="6E90E9F9" w14:textId="77777777" w:rsidR="00403AF4" w:rsidRPr="009E4D70" w:rsidRDefault="00403AF4" w:rsidP="00403AF4">
      <w:pPr>
        <w:pStyle w:val="Default"/>
        <w:jc w:val="both"/>
        <w:rPr>
          <w:rFonts w:asciiTheme="minorHAnsi" w:hAnsiTheme="minorHAnsi"/>
          <w:b/>
          <w:color w:val="auto"/>
          <w:szCs w:val="32"/>
        </w:rPr>
      </w:pPr>
      <w:r w:rsidRPr="009E4D70">
        <w:rPr>
          <w:rFonts w:asciiTheme="minorHAnsi" w:hAnsiTheme="minorHAnsi"/>
          <w:b/>
          <w:color w:val="auto"/>
          <w:szCs w:val="32"/>
        </w:rPr>
        <w:t xml:space="preserve">PART A: General Information </w:t>
      </w:r>
    </w:p>
    <w:p w14:paraId="486CE600" w14:textId="77777777" w:rsidR="00403AF4" w:rsidRPr="009D7942" w:rsidRDefault="00403AF4" w:rsidP="00403AF4">
      <w:pPr>
        <w:pStyle w:val="Default"/>
        <w:jc w:val="both"/>
        <w:rPr>
          <w:rFonts w:asciiTheme="minorHAnsi" w:eastAsia="Dotum" w:hAnsiTheme="minorHAnsi" w:cs="Dotum"/>
          <w:color w:val="auto"/>
          <w:sz w:val="22"/>
          <w:szCs w:val="20"/>
        </w:rPr>
      </w:pPr>
      <w:r w:rsidRPr="009D7942">
        <w:rPr>
          <w:rFonts w:asciiTheme="minorHAnsi" w:eastAsia="Dotum" w:hAnsiTheme="minorHAnsi" w:cs="Dotum"/>
          <w:color w:val="auto"/>
          <w:sz w:val="22"/>
          <w:szCs w:val="20"/>
        </w:rPr>
        <w:t xml:space="preserve">When key parts of the health care law </w:t>
      </w:r>
      <w:r>
        <w:rPr>
          <w:rFonts w:asciiTheme="minorHAnsi" w:eastAsia="Dotum" w:hAnsiTheme="minorHAnsi" w:cs="Dotum"/>
          <w:color w:val="auto"/>
          <w:sz w:val="22"/>
          <w:szCs w:val="20"/>
        </w:rPr>
        <w:t>took</w:t>
      </w:r>
      <w:r w:rsidRPr="009D7942">
        <w:rPr>
          <w:rFonts w:asciiTheme="minorHAnsi" w:eastAsia="Dotum" w:hAnsiTheme="minorHAnsi" w:cs="Dotum"/>
          <w:color w:val="auto"/>
          <w:sz w:val="22"/>
          <w:szCs w:val="20"/>
        </w:rPr>
        <w:t xml:space="preserve"> effect in 2014, a new way to buy health insurance</w:t>
      </w:r>
      <w:r>
        <w:rPr>
          <w:rFonts w:asciiTheme="minorHAnsi" w:eastAsia="Dotum" w:hAnsiTheme="minorHAnsi" w:cs="Dotum"/>
          <w:color w:val="auto"/>
          <w:sz w:val="22"/>
          <w:szCs w:val="20"/>
        </w:rPr>
        <w:t xml:space="preserve"> became available:  the Health Insurance Marketplace.  To </w:t>
      </w:r>
      <w:r w:rsidRPr="009D7942">
        <w:rPr>
          <w:rFonts w:asciiTheme="minorHAnsi" w:eastAsia="Dotum" w:hAnsiTheme="minorHAnsi" w:cs="Dotum"/>
          <w:color w:val="auto"/>
          <w:sz w:val="22"/>
          <w:szCs w:val="20"/>
        </w:rPr>
        <w:t>assist you as you evaluate options for you and your family</w:t>
      </w:r>
      <w:r>
        <w:rPr>
          <w:rFonts w:asciiTheme="minorHAnsi" w:eastAsia="Dotum" w:hAnsiTheme="minorHAnsi" w:cs="Dotum"/>
          <w:color w:val="auto"/>
          <w:sz w:val="22"/>
          <w:szCs w:val="20"/>
        </w:rPr>
        <w:t>, th</w:t>
      </w:r>
      <w:r w:rsidRPr="009D7942">
        <w:rPr>
          <w:rFonts w:asciiTheme="minorHAnsi" w:eastAsia="Dotum" w:hAnsiTheme="minorHAnsi" w:cs="Dotum"/>
          <w:color w:val="auto"/>
          <w:sz w:val="22"/>
          <w:szCs w:val="20"/>
        </w:rPr>
        <w:t xml:space="preserve">is notice provides some basic information about </w:t>
      </w:r>
      <w:r w:rsidRPr="0010696D">
        <w:rPr>
          <w:rFonts w:asciiTheme="minorHAnsi" w:eastAsia="Dotum" w:hAnsiTheme="minorHAnsi" w:cs="Dotum"/>
          <w:color w:val="auto"/>
          <w:sz w:val="22"/>
          <w:szCs w:val="20"/>
        </w:rPr>
        <w:t>the Marketplace</w:t>
      </w:r>
      <w:r>
        <w:rPr>
          <w:rFonts w:asciiTheme="minorHAnsi" w:eastAsia="Dotum" w:hAnsiTheme="minorHAnsi" w:cs="Dotum"/>
          <w:b/>
          <w:color w:val="auto"/>
          <w:sz w:val="22"/>
          <w:szCs w:val="20"/>
        </w:rPr>
        <w:t xml:space="preserve"> </w:t>
      </w:r>
      <w:r w:rsidRPr="009D7942">
        <w:rPr>
          <w:rFonts w:asciiTheme="minorHAnsi" w:eastAsia="Dotum" w:hAnsiTheme="minorHAnsi" w:cs="Dotum"/>
          <w:color w:val="auto"/>
          <w:sz w:val="22"/>
          <w:szCs w:val="20"/>
        </w:rPr>
        <w:t xml:space="preserve">and employment-based health coverage offered by your employer. </w:t>
      </w:r>
    </w:p>
    <w:p w14:paraId="14C06140" w14:textId="77777777" w:rsidR="00403AF4" w:rsidRPr="009D7942" w:rsidRDefault="00403AF4" w:rsidP="00403AF4">
      <w:pPr>
        <w:pStyle w:val="Default"/>
        <w:jc w:val="both"/>
        <w:rPr>
          <w:rFonts w:asciiTheme="minorHAnsi" w:eastAsia="Dotum" w:hAnsiTheme="minorHAnsi"/>
          <w:color w:val="auto"/>
          <w:sz w:val="19"/>
          <w:szCs w:val="19"/>
        </w:rPr>
      </w:pPr>
    </w:p>
    <w:p w14:paraId="335F8029" w14:textId="77777777" w:rsidR="00403AF4" w:rsidRPr="009D7942" w:rsidRDefault="00403AF4" w:rsidP="00403AF4">
      <w:pPr>
        <w:pStyle w:val="Default"/>
        <w:jc w:val="both"/>
        <w:rPr>
          <w:rFonts w:asciiTheme="minorHAnsi" w:eastAsia="Dotum" w:hAnsiTheme="minorHAnsi"/>
          <w:b/>
          <w:color w:val="auto"/>
        </w:rPr>
      </w:pPr>
      <w:r w:rsidRPr="009D7942">
        <w:rPr>
          <w:rFonts w:asciiTheme="minorHAnsi" w:eastAsia="Dotum" w:hAnsiTheme="minorHAnsi"/>
          <w:b/>
          <w:color w:val="auto"/>
        </w:rPr>
        <w:t xml:space="preserve">What is </w:t>
      </w:r>
      <w:r>
        <w:rPr>
          <w:rFonts w:asciiTheme="minorHAnsi" w:eastAsia="Dotum" w:hAnsiTheme="minorHAnsi"/>
          <w:b/>
          <w:color w:val="auto"/>
        </w:rPr>
        <w:t>the Health Insurance Marketplace</w:t>
      </w:r>
      <w:r w:rsidRPr="009D7942">
        <w:rPr>
          <w:rFonts w:asciiTheme="minorHAnsi" w:eastAsia="Dotum" w:hAnsiTheme="minorHAnsi"/>
          <w:b/>
          <w:color w:val="auto"/>
        </w:rPr>
        <w:t xml:space="preserve">? </w:t>
      </w:r>
    </w:p>
    <w:p w14:paraId="71C4694D" w14:textId="70ED5795" w:rsidR="00403AF4" w:rsidRPr="00310356" w:rsidRDefault="00403AF4" w:rsidP="00403AF4">
      <w:pPr>
        <w:pStyle w:val="Default"/>
        <w:jc w:val="both"/>
        <w:rPr>
          <w:rFonts w:asciiTheme="minorHAnsi" w:eastAsia="Dotum" w:hAnsiTheme="minorHAnsi" w:cs="Dotum"/>
          <w:color w:val="auto"/>
          <w:sz w:val="22"/>
          <w:szCs w:val="22"/>
        </w:rPr>
      </w:pPr>
      <w:r w:rsidRPr="0010696D">
        <w:rPr>
          <w:rFonts w:asciiTheme="minorHAnsi" w:eastAsia="Dotum" w:hAnsiTheme="minorHAnsi" w:cs="Dotum"/>
          <w:color w:val="auto"/>
          <w:sz w:val="22"/>
          <w:szCs w:val="20"/>
        </w:rPr>
        <w:t>The Marketplace is designed</w:t>
      </w:r>
      <w:r w:rsidRPr="009D7942">
        <w:rPr>
          <w:rFonts w:asciiTheme="minorHAnsi" w:eastAsia="Dotum" w:hAnsiTheme="minorHAnsi" w:cs="Dotum"/>
          <w:color w:val="auto"/>
          <w:sz w:val="22"/>
          <w:szCs w:val="20"/>
        </w:rPr>
        <w:t xml:space="preserve"> to help you find health insurance that meets your needs and fits your budget. </w:t>
      </w:r>
      <w:r>
        <w:rPr>
          <w:rFonts w:asciiTheme="minorHAnsi" w:eastAsia="Dotum" w:hAnsiTheme="minorHAnsi" w:cs="Dotum"/>
          <w:color w:val="auto"/>
          <w:sz w:val="22"/>
          <w:szCs w:val="20"/>
        </w:rPr>
        <w:t>The Marketplace</w:t>
      </w:r>
      <w:r w:rsidRPr="009D7942">
        <w:rPr>
          <w:rFonts w:asciiTheme="minorHAnsi" w:eastAsia="Dotum" w:hAnsiTheme="minorHAnsi" w:cs="Dotum"/>
          <w:color w:val="auto"/>
          <w:sz w:val="22"/>
          <w:szCs w:val="20"/>
        </w:rPr>
        <w:t xml:space="preserve"> offers "one-stop shopping" to find and compare health insurance options. You may also be eligible for a tax credit that lowers your monthly premium right away. </w:t>
      </w:r>
      <w:r w:rsidRPr="000D4D21">
        <w:rPr>
          <w:rFonts w:asciiTheme="minorHAnsi" w:eastAsia="Dotum" w:hAnsiTheme="minorHAnsi" w:cs="Dotum"/>
          <w:color w:val="auto"/>
          <w:sz w:val="22"/>
          <w:szCs w:val="20"/>
        </w:rPr>
        <w:t xml:space="preserve">Open enrollment for health insurance coverage through the Marketplace begins November 1, </w:t>
      </w:r>
      <w:r w:rsidR="003F6EED" w:rsidRPr="000D4D21">
        <w:rPr>
          <w:rFonts w:asciiTheme="minorHAnsi" w:eastAsia="Dotum" w:hAnsiTheme="minorHAnsi" w:cs="Dotum"/>
          <w:color w:val="auto"/>
          <w:sz w:val="22"/>
          <w:szCs w:val="20"/>
        </w:rPr>
        <w:t>20</w:t>
      </w:r>
      <w:r w:rsidR="003F6EED">
        <w:rPr>
          <w:rFonts w:asciiTheme="minorHAnsi" w:eastAsia="Dotum" w:hAnsiTheme="minorHAnsi" w:cs="Dotum"/>
          <w:color w:val="auto"/>
          <w:sz w:val="22"/>
          <w:szCs w:val="20"/>
        </w:rPr>
        <w:t>24</w:t>
      </w:r>
      <w:r>
        <w:rPr>
          <w:rFonts w:asciiTheme="minorHAnsi" w:eastAsia="Dotum" w:hAnsiTheme="minorHAnsi" w:cs="Dotum"/>
          <w:color w:val="auto"/>
          <w:sz w:val="22"/>
          <w:szCs w:val="20"/>
        </w:rPr>
        <w:t xml:space="preserve">, and </w:t>
      </w:r>
      <w:r w:rsidRPr="000D4D21">
        <w:rPr>
          <w:rFonts w:asciiTheme="minorHAnsi" w:eastAsia="Dotum" w:hAnsiTheme="minorHAnsi" w:cs="Dotum"/>
          <w:color w:val="auto"/>
          <w:sz w:val="22"/>
          <w:szCs w:val="20"/>
        </w:rPr>
        <w:t xml:space="preserve">ends </w:t>
      </w:r>
      <w:r>
        <w:rPr>
          <w:rFonts w:asciiTheme="minorHAnsi" w:eastAsia="Dotum" w:hAnsiTheme="minorHAnsi" w:cs="Dotum"/>
          <w:color w:val="auto"/>
          <w:sz w:val="22"/>
          <w:szCs w:val="20"/>
        </w:rPr>
        <w:t xml:space="preserve">January </w:t>
      </w:r>
      <w:r w:rsidR="003F6EED">
        <w:rPr>
          <w:rFonts w:asciiTheme="minorHAnsi" w:eastAsia="Dotum" w:hAnsiTheme="minorHAnsi" w:cs="Dotum"/>
          <w:color w:val="auto"/>
          <w:sz w:val="22"/>
          <w:szCs w:val="20"/>
        </w:rPr>
        <w:t>16</w:t>
      </w:r>
      <w:r w:rsidRPr="000D4D21">
        <w:rPr>
          <w:rFonts w:asciiTheme="minorHAnsi" w:eastAsia="Dotum" w:hAnsiTheme="minorHAnsi" w:cs="Dotum"/>
          <w:color w:val="auto"/>
          <w:sz w:val="22"/>
          <w:szCs w:val="20"/>
        </w:rPr>
        <w:t xml:space="preserve">, </w:t>
      </w:r>
      <w:r w:rsidR="003F6EED" w:rsidRPr="000D4D21">
        <w:rPr>
          <w:rFonts w:asciiTheme="minorHAnsi" w:eastAsia="Dotum" w:hAnsiTheme="minorHAnsi" w:cs="Dotum"/>
          <w:color w:val="auto"/>
          <w:sz w:val="22"/>
          <w:szCs w:val="20"/>
        </w:rPr>
        <w:t>20</w:t>
      </w:r>
      <w:r w:rsidR="003F6EED">
        <w:rPr>
          <w:rFonts w:asciiTheme="minorHAnsi" w:eastAsia="Dotum" w:hAnsiTheme="minorHAnsi" w:cs="Dotum"/>
          <w:color w:val="auto"/>
          <w:sz w:val="22"/>
          <w:szCs w:val="20"/>
        </w:rPr>
        <w:t>25</w:t>
      </w:r>
      <w:r w:rsidRPr="00310356">
        <w:rPr>
          <w:rFonts w:asciiTheme="minorHAnsi" w:eastAsia="Dotum" w:hAnsiTheme="minorHAnsi" w:cs="Dotum"/>
          <w:color w:val="auto"/>
          <w:sz w:val="22"/>
          <w:szCs w:val="22"/>
        </w:rPr>
        <w:t xml:space="preserve">.  To get coverage starting on January 1, </w:t>
      </w:r>
      <w:r w:rsidR="003F6EED" w:rsidRPr="00310356">
        <w:rPr>
          <w:rFonts w:asciiTheme="minorHAnsi" w:eastAsia="Dotum" w:hAnsiTheme="minorHAnsi" w:cs="Dotum"/>
          <w:color w:val="auto"/>
          <w:sz w:val="22"/>
          <w:szCs w:val="22"/>
        </w:rPr>
        <w:t>202</w:t>
      </w:r>
      <w:r w:rsidR="003F6EED">
        <w:rPr>
          <w:rFonts w:asciiTheme="minorHAnsi" w:eastAsia="Dotum" w:hAnsiTheme="minorHAnsi" w:cs="Dotum"/>
          <w:color w:val="auto"/>
          <w:sz w:val="22"/>
          <w:szCs w:val="22"/>
        </w:rPr>
        <w:t>5</w:t>
      </w:r>
      <w:r w:rsidRPr="00310356">
        <w:rPr>
          <w:rFonts w:asciiTheme="minorHAnsi" w:eastAsia="Dotum" w:hAnsiTheme="minorHAnsi" w:cs="Dotum"/>
          <w:color w:val="auto"/>
          <w:sz w:val="22"/>
          <w:szCs w:val="22"/>
        </w:rPr>
        <w:t xml:space="preserve">, you will need to select a marketplace plan by December </w:t>
      </w:r>
      <w:r w:rsidR="003F6EED">
        <w:rPr>
          <w:rFonts w:asciiTheme="minorHAnsi" w:eastAsia="Dotum" w:hAnsiTheme="minorHAnsi" w:cs="Dotum"/>
          <w:color w:val="auto"/>
          <w:sz w:val="22"/>
          <w:szCs w:val="22"/>
        </w:rPr>
        <w:t>16</w:t>
      </w:r>
      <w:r w:rsidRPr="00310356">
        <w:rPr>
          <w:rFonts w:asciiTheme="minorHAnsi" w:eastAsia="Dotum" w:hAnsiTheme="minorHAnsi" w:cs="Dotum"/>
          <w:color w:val="auto"/>
          <w:sz w:val="22"/>
          <w:szCs w:val="22"/>
        </w:rPr>
        <w:t xml:space="preserve">, </w:t>
      </w:r>
      <w:r w:rsidR="003F6EED" w:rsidRPr="00310356">
        <w:rPr>
          <w:rFonts w:asciiTheme="minorHAnsi" w:eastAsia="Dotum" w:hAnsiTheme="minorHAnsi" w:cs="Dotum"/>
          <w:color w:val="auto"/>
          <w:sz w:val="22"/>
          <w:szCs w:val="22"/>
        </w:rPr>
        <w:t>202</w:t>
      </w:r>
      <w:r w:rsidR="003F6EED">
        <w:rPr>
          <w:rFonts w:asciiTheme="minorHAnsi" w:eastAsia="Dotum" w:hAnsiTheme="minorHAnsi" w:cs="Dotum"/>
          <w:color w:val="auto"/>
          <w:sz w:val="22"/>
          <w:szCs w:val="22"/>
        </w:rPr>
        <w:t>4</w:t>
      </w:r>
      <w:r w:rsidRPr="00310356">
        <w:rPr>
          <w:rFonts w:asciiTheme="minorHAnsi" w:eastAsia="Dotum" w:hAnsiTheme="minorHAnsi" w:cs="Dotum"/>
          <w:color w:val="auto"/>
          <w:sz w:val="22"/>
          <w:szCs w:val="22"/>
        </w:rPr>
        <w:t xml:space="preserve">.   </w:t>
      </w:r>
    </w:p>
    <w:p w14:paraId="1708A8F5" w14:textId="77777777" w:rsidR="00403AF4" w:rsidRPr="009D7942" w:rsidRDefault="00403AF4" w:rsidP="00403AF4">
      <w:pPr>
        <w:pStyle w:val="Default"/>
        <w:jc w:val="both"/>
        <w:rPr>
          <w:rFonts w:asciiTheme="minorHAnsi" w:eastAsia="Dotum" w:hAnsiTheme="minorHAnsi"/>
          <w:color w:val="auto"/>
          <w:sz w:val="19"/>
          <w:szCs w:val="19"/>
        </w:rPr>
      </w:pPr>
    </w:p>
    <w:p w14:paraId="42468DC1" w14:textId="77777777" w:rsidR="00403AF4" w:rsidRPr="009D7942" w:rsidRDefault="00403AF4" w:rsidP="00403AF4">
      <w:pPr>
        <w:pStyle w:val="Default"/>
        <w:jc w:val="both"/>
        <w:rPr>
          <w:rFonts w:asciiTheme="minorHAnsi" w:eastAsia="Dotum" w:hAnsiTheme="minorHAnsi"/>
          <w:b/>
          <w:color w:val="auto"/>
        </w:rPr>
      </w:pPr>
      <w:r w:rsidRPr="009D7942">
        <w:rPr>
          <w:rFonts w:asciiTheme="minorHAnsi" w:eastAsia="Dotum" w:hAnsiTheme="minorHAnsi"/>
          <w:b/>
          <w:color w:val="auto"/>
        </w:rPr>
        <w:t xml:space="preserve">Can I Save Money on my Health Insurance Premiums </w:t>
      </w:r>
      <w:r>
        <w:rPr>
          <w:rFonts w:asciiTheme="minorHAnsi" w:eastAsia="Dotum" w:hAnsiTheme="minorHAnsi"/>
          <w:b/>
          <w:color w:val="auto"/>
        </w:rPr>
        <w:t>in the Marketplace</w:t>
      </w:r>
      <w:r w:rsidRPr="009D7942">
        <w:rPr>
          <w:rFonts w:asciiTheme="minorHAnsi" w:eastAsia="Dotum" w:hAnsiTheme="minorHAnsi"/>
          <w:b/>
          <w:color w:val="auto"/>
        </w:rPr>
        <w:t xml:space="preserve">? </w:t>
      </w:r>
    </w:p>
    <w:p w14:paraId="27B8FB48" w14:textId="77777777" w:rsidR="00403AF4" w:rsidRPr="009D7942" w:rsidRDefault="00403AF4" w:rsidP="00403AF4">
      <w:pPr>
        <w:pStyle w:val="Default"/>
        <w:jc w:val="both"/>
        <w:rPr>
          <w:rFonts w:asciiTheme="minorHAnsi" w:eastAsia="Dotum" w:hAnsiTheme="minorHAnsi" w:cs="Dotum"/>
          <w:color w:val="auto"/>
          <w:sz w:val="22"/>
          <w:szCs w:val="20"/>
        </w:rPr>
      </w:pPr>
      <w:r w:rsidRPr="009D7942">
        <w:rPr>
          <w:rFonts w:asciiTheme="minorHAnsi" w:eastAsia="Dotum" w:hAnsiTheme="minorHAnsi" w:cs="Dotum"/>
          <w:color w:val="auto"/>
          <w:sz w:val="22"/>
          <w:szCs w:val="20"/>
        </w:rPr>
        <w:t xml:space="preserve">You may qualify to save money and lower your monthly premium, but only if your employer does not offer coverage, or offers coverage that doesn't meet certain standards. The savings on your premium that you're eligible for depends on your household income. </w:t>
      </w:r>
    </w:p>
    <w:p w14:paraId="7E8CCEA5" w14:textId="77777777" w:rsidR="00403AF4" w:rsidRPr="009D7942" w:rsidRDefault="00403AF4" w:rsidP="00403AF4">
      <w:pPr>
        <w:pStyle w:val="Default"/>
        <w:jc w:val="both"/>
        <w:rPr>
          <w:rFonts w:asciiTheme="minorHAnsi" w:eastAsia="Dotum" w:hAnsiTheme="minorHAnsi" w:cs="Dotum"/>
          <w:color w:val="auto"/>
          <w:sz w:val="20"/>
          <w:szCs w:val="20"/>
        </w:rPr>
      </w:pPr>
    </w:p>
    <w:p w14:paraId="7AE099CE" w14:textId="77777777" w:rsidR="00403AF4" w:rsidRPr="009D7942" w:rsidRDefault="00403AF4" w:rsidP="00403AF4">
      <w:pPr>
        <w:pStyle w:val="Default"/>
        <w:jc w:val="both"/>
        <w:rPr>
          <w:rFonts w:asciiTheme="minorHAnsi" w:eastAsia="Dotum" w:hAnsiTheme="minorHAnsi"/>
          <w:b/>
          <w:color w:val="auto"/>
        </w:rPr>
      </w:pPr>
      <w:r w:rsidRPr="009D7942">
        <w:rPr>
          <w:rFonts w:asciiTheme="minorHAnsi" w:eastAsia="Dotum" w:hAnsiTheme="minorHAnsi"/>
          <w:b/>
          <w:color w:val="auto"/>
        </w:rPr>
        <w:t xml:space="preserve">Does Employer Health Coverage Affect Eligibility for Premium Savings through </w:t>
      </w:r>
      <w:r>
        <w:rPr>
          <w:rFonts w:asciiTheme="minorHAnsi" w:eastAsia="Dotum" w:hAnsiTheme="minorHAnsi"/>
          <w:b/>
          <w:color w:val="auto"/>
        </w:rPr>
        <w:t>the Marketplace</w:t>
      </w:r>
      <w:r w:rsidRPr="009D7942">
        <w:rPr>
          <w:rFonts w:asciiTheme="minorHAnsi" w:eastAsia="Dotum" w:hAnsiTheme="minorHAnsi"/>
          <w:b/>
          <w:color w:val="auto"/>
        </w:rPr>
        <w:t xml:space="preserve">? </w:t>
      </w:r>
    </w:p>
    <w:p w14:paraId="15797C6F" w14:textId="76153A1C" w:rsidR="00403AF4" w:rsidRPr="009D7942" w:rsidRDefault="00403AF4" w:rsidP="00403AF4">
      <w:pPr>
        <w:pStyle w:val="Default"/>
        <w:jc w:val="both"/>
        <w:rPr>
          <w:rFonts w:asciiTheme="minorHAnsi" w:eastAsia="Dotum" w:hAnsiTheme="minorHAnsi" w:cs="Dotum"/>
          <w:color w:val="auto"/>
          <w:sz w:val="22"/>
          <w:szCs w:val="20"/>
          <w:vertAlign w:val="superscript"/>
        </w:rPr>
      </w:pPr>
      <w:r w:rsidRPr="009D7942">
        <w:rPr>
          <w:rFonts w:asciiTheme="minorHAnsi" w:eastAsia="Dotum" w:hAnsiTheme="minorHAnsi" w:cs="Dotum"/>
          <w:color w:val="auto"/>
          <w:sz w:val="22"/>
          <w:szCs w:val="20"/>
        </w:rPr>
        <w:t xml:space="preserve">Yes. If you have an offer of health coverage from your employer that meets certain standards, you will not be eligible for a tax credit through </w:t>
      </w:r>
      <w:r w:rsidRPr="0010696D">
        <w:rPr>
          <w:rFonts w:asciiTheme="minorHAnsi" w:eastAsia="Dotum" w:hAnsiTheme="minorHAnsi" w:cs="Dotum"/>
          <w:color w:val="auto"/>
          <w:sz w:val="22"/>
          <w:szCs w:val="20"/>
        </w:rPr>
        <w:t xml:space="preserve">the Marketplace </w:t>
      </w:r>
      <w:r w:rsidRPr="009D7942">
        <w:rPr>
          <w:rFonts w:asciiTheme="minorHAnsi" w:eastAsia="Dotum" w:hAnsiTheme="minorHAnsi" w:cs="Dotum"/>
          <w:color w:val="auto"/>
          <w:sz w:val="22"/>
          <w:szCs w:val="20"/>
        </w:rPr>
        <w:t xml:space="preserve">and may wish to enroll in your employer's health plan. However, you may be eligible for </w:t>
      </w:r>
      <w:r>
        <w:rPr>
          <w:rFonts w:asciiTheme="minorHAnsi" w:eastAsia="Dotum" w:hAnsiTheme="minorHAnsi" w:cs="Dotum"/>
          <w:color w:val="auto"/>
          <w:sz w:val="22"/>
          <w:szCs w:val="20"/>
        </w:rPr>
        <w:t>a</w:t>
      </w:r>
      <w:r w:rsidRPr="009D7942">
        <w:rPr>
          <w:rFonts w:asciiTheme="minorHAnsi" w:eastAsia="Dotum" w:hAnsiTheme="minorHAnsi" w:cs="Dotum"/>
          <w:color w:val="auto"/>
          <w:sz w:val="22"/>
          <w:szCs w:val="20"/>
        </w:rPr>
        <w:t xml:space="preserve"> tax credit that lowers your monthly premium, or a reduction in certain cost-sharing if your employer does not offer coverage to you at all or does not offer coverage that meets certain standards.</w:t>
      </w:r>
      <w:r>
        <w:rPr>
          <w:rFonts w:asciiTheme="minorHAnsi" w:eastAsia="Dotum" w:hAnsiTheme="minorHAnsi" w:cs="Dotum"/>
          <w:color w:val="auto"/>
          <w:sz w:val="22"/>
          <w:szCs w:val="20"/>
        </w:rPr>
        <w:t xml:space="preserve">  I</w:t>
      </w:r>
      <w:r w:rsidRPr="009D7942">
        <w:rPr>
          <w:rFonts w:asciiTheme="minorHAnsi" w:eastAsia="Dotum" w:hAnsiTheme="minorHAnsi" w:cs="Dotum"/>
          <w:color w:val="auto"/>
          <w:sz w:val="22"/>
          <w:szCs w:val="20"/>
        </w:rPr>
        <w:t>f the cost of a plan from your employer that would cover you (and not any other members of your family</w:t>
      </w:r>
      <w:r>
        <w:rPr>
          <w:rFonts w:asciiTheme="minorHAnsi" w:eastAsia="Dotum" w:hAnsiTheme="minorHAnsi" w:cs="Dotum"/>
          <w:color w:val="auto"/>
          <w:sz w:val="22"/>
          <w:szCs w:val="20"/>
        </w:rPr>
        <w:t xml:space="preserve"> – known as a </w:t>
      </w:r>
      <w:r>
        <w:rPr>
          <w:rFonts w:asciiTheme="minorHAnsi" w:eastAsia="Dotum" w:hAnsiTheme="minorHAnsi" w:cs="Dotum"/>
          <w:i/>
          <w:color w:val="auto"/>
          <w:sz w:val="22"/>
          <w:szCs w:val="20"/>
        </w:rPr>
        <w:t>Single Plan</w:t>
      </w:r>
      <w:r w:rsidRPr="009D7942">
        <w:rPr>
          <w:rFonts w:asciiTheme="minorHAnsi" w:eastAsia="Dotum" w:hAnsiTheme="minorHAnsi" w:cs="Dotum"/>
          <w:color w:val="auto"/>
          <w:sz w:val="22"/>
          <w:szCs w:val="20"/>
        </w:rPr>
        <w:t xml:space="preserve">) is more than </w:t>
      </w:r>
      <w:r>
        <w:rPr>
          <w:rFonts w:asciiTheme="minorHAnsi" w:eastAsia="Dotum" w:hAnsiTheme="minorHAnsi" w:cs="Dotum"/>
          <w:color w:val="auto"/>
          <w:sz w:val="22"/>
          <w:szCs w:val="20"/>
        </w:rPr>
        <w:t>9.</w:t>
      </w:r>
      <w:r w:rsidR="003F6EED">
        <w:rPr>
          <w:rFonts w:asciiTheme="minorHAnsi" w:eastAsia="Dotum" w:hAnsiTheme="minorHAnsi" w:cs="Dotum"/>
          <w:color w:val="auto"/>
          <w:sz w:val="22"/>
          <w:szCs w:val="20"/>
        </w:rPr>
        <w:t>02</w:t>
      </w:r>
      <w:r w:rsidRPr="009D7942">
        <w:rPr>
          <w:rFonts w:asciiTheme="minorHAnsi" w:eastAsia="Dotum" w:hAnsiTheme="minorHAnsi" w:cs="Dotum"/>
          <w:color w:val="auto"/>
          <w:sz w:val="22"/>
          <w:szCs w:val="20"/>
        </w:rPr>
        <w:t>% of your household income for the year, or if the coverage your employer provides does not meet the "minimum value" standard set by the Affordable Care Act, you may be eligible for a tax credit.</w:t>
      </w:r>
      <w:r w:rsidRPr="009D7942">
        <w:rPr>
          <w:rFonts w:asciiTheme="minorHAnsi" w:eastAsia="Dotum" w:hAnsiTheme="minorHAnsi" w:cs="Dotum"/>
          <w:color w:val="auto"/>
          <w:sz w:val="22"/>
          <w:szCs w:val="20"/>
          <w:vertAlign w:val="superscript"/>
        </w:rPr>
        <w:t xml:space="preserve">1 </w:t>
      </w:r>
    </w:p>
    <w:p w14:paraId="70A766E4" w14:textId="77777777" w:rsidR="00403AF4" w:rsidRPr="009D7942" w:rsidRDefault="00403AF4" w:rsidP="00403AF4">
      <w:pPr>
        <w:pStyle w:val="Default"/>
        <w:jc w:val="both"/>
        <w:rPr>
          <w:rFonts w:asciiTheme="minorHAnsi" w:eastAsia="Dotum" w:hAnsiTheme="minorHAnsi" w:cs="Dotum"/>
          <w:color w:val="auto"/>
          <w:sz w:val="22"/>
          <w:szCs w:val="20"/>
        </w:rPr>
      </w:pPr>
    </w:p>
    <w:p w14:paraId="61233E59" w14:textId="77777777" w:rsidR="00403AF4" w:rsidRPr="009D7942" w:rsidRDefault="00403AF4" w:rsidP="00403AF4">
      <w:pPr>
        <w:pStyle w:val="Default"/>
        <w:jc w:val="both"/>
        <w:rPr>
          <w:rFonts w:asciiTheme="minorHAnsi" w:eastAsia="Dotum" w:hAnsiTheme="minorHAnsi" w:cs="Dotum"/>
          <w:color w:val="auto"/>
          <w:sz w:val="22"/>
          <w:szCs w:val="20"/>
        </w:rPr>
      </w:pPr>
      <w:r w:rsidRPr="009D7942">
        <w:rPr>
          <w:rFonts w:asciiTheme="minorHAnsi" w:eastAsia="Dotum" w:hAnsiTheme="minorHAnsi" w:cs="Dotum"/>
          <w:b/>
          <w:color w:val="auto"/>
          <w:sz w:val="22"/>
          <w:szCs w:val="20"/>
        </w:rPr>
        <w:t>Note:</w:t>
      </w:r>
      <w:r w:rsidRPr="009D7942">
        <w:rPr>
          <w:rFonts w:asciiTheme="minorHAnsi" w:eastAsia="Dotum" w:hAnsiTheme="minorHAnsi" w:cs="Dotum"/>
          <w:color w:val="auto"/>
          <w:sz w:val="22"/>
          <w:szCs w:val="20"/>
        </w:rPr>
        <w:t xml:space="preserve"> If you purchase a health plan through</w:t>
      </w:r>
      <w:r>
        <w:rPr>
          <w:rFonts w:asciiTheme="minorHAnsi" w:eastAsia="Dotum" w:hAnsiTheme="minorHAnsi" w:cs="Dotum"/>
          <w:color w:val="auto"/>
          <w:sz w:val="22"/>
          <w:szCs w:val="20"/>
        </w:rPr>
        <w:t xml:space="preserve"> the Marketplace</w:t>
      </w:r>
      <w:r w:rsidRPr="009D7942">
        <w:rPr>
          <w:rFonts w:asciiTheme="minorHAnsi" w:eastAsia="Dotum" w:hAnsiTheme="minorHAnsi" w:cs="Dotum"/>
          <w:color w:val="auto"/>
          <w:sz w:val="22"/>
          <w:szCs w:val="20"/>
        </w:rPr>
        <w:t xml:space="preserve"> instead of accepting health coverage offered by your employer, then you may lose the employer contribution (if any) to the employer-offered coverage. Also, this employer contribution - as well as your employee contribution to employer-offered coverage - is often excluded from income for Federal and State income tax purposes. Your payments for coverage through</w:t>
      </w:r>
      <w:r>
        <w:rPr>
          <w:rFonts w:asciiTheme="minorHAnsi" w:eastAsia="Dotum" w:hAnsiTheme="minorHAnsi" w:cs="Dotum"/>
          <w:color w:val="auto"/>
          <w:sz w:val="22"/>
          <w:szCs w:val="20"/>
        </w:rPr>
        <w:t xml:space="preserve"> the Marketplace</w:t>
      </w:r>
      <w:r w:rsidRPr="009D7942">
        <w:rPr>
          <w:rFonts w:asciiTheme="minorHAnsi" w:eastAsia="Dotum" w:hAnsiTheme="minorHAnsi" w:cs="Dotum"/>
          <w:color w:val="auto"/>
          <w:sz w:val="22"/>
          <w:szCs w:val="20"/>
        </w:rPr>
        <w:t xml:space="preserve"> are made on an after-tax basis. </w:t>
      </w:r>
    </w:p>
    <w:p w14:paraId="201BD08C" w14:textId="77777777" w:rsidR="00403AF4" w:rsidRPr="009D7942" w:rsidRDefault="00403AF4" w:rsidP="00403AF4">
      <w:pPr>
        <w:pStyle w:val="Default"/>
        <w:jc w:val="both"/>
        <w:rPr>
          <w:rFonts w:asciiTheme="minorHAnsi" w:eastAsia="Dotum" w:hAnsiTheme="minorHAnsi"/>
          <w:color w:val="auto"/>
          <w:sz w:val="19"/>
          <w:szCs w:val="19"/>
        </w:rPr>
      </w:pPr>
    </w:p>
    <w:p w14:paraId="661C5A22" w14:textId="77777777" w:rsidR="00403AF4" w:rsidRPr="009D7942" w:rsidRDefault="00403AF4" w:rsidP="00403AF4">
      <w:pPr>
        <w:pStyle w:val="Default"/>
        <w:jc w:val="both"/>
        <w:rPr>
          <w:rFonts w:asciiTheme="minorHAnsi" w:eastAsia="Dotum" w:hAnsiTheme="minorHAnsi"/>
          <w:b/>
          <w:color w:val="auto"/>
        </w:rPr>
      </w:pPr>
      <w:r w:rsidRPr="009D7942">
        <w:rPr>
          <w:rFonts w:asciiTheme="minorHAnsi" w:eastAsia="Dotum" w:hAnsiTheme="minorHAnsi"/>
          <w:b/>
          <w:color w:val="auto"/>
        </w:rPr>
        <w:t xml:space="preserve">How Can I Get More Information? </w:t>
      </w:r>
    </w:p>
    <w:p w14:paraId="68BAAAEF" w14:textId="77777777" w:rsidR="00403AF4" w:rsidRPr="009D7942" w:rsidRDefault="00403AF4" w:rsidP="00403AF4">
      <w:pPr>
        <w:pStyle w:val="Default"/>
        <w:jc w:val="both"/>
        <w:rPr>
          <w:rFonts w:asciiTheme="minorHAnsi" w:eastAsia="Dotum" w:hAnsiTheme="minorHAnsi" w:cs="Dotum"/>
          <w:color w:val="auto"/>
          <w:sz w:val="22"/>
          <w:szCs w:val="20"/>
        </w:rPr>
      </w:pPr>
      <w:r>
        <w:rPr>
          <w:rFonts w:asciiTheme="minorHAnsi" w:eastAsia="Dotum" w:hAnsiTheme="minorHAnsi" w:cs="Dotum"/>
          <w:color w:val="auto"/>
          <w:sz w:val="22"/>
          <w:szCs w:val="20"/>
        </w:rPr>
        <w:t xml:space="preserve">Part B of this Notice contains information about health coverage offered by your employer.  Part B can be viewed at </w:t>
      </w:r>
      <w:r w:rsidRPr="00A70FF0">
        <w:rPr>
          <w:rFonts w:asciiTheme="minorHAnsi" w:eastAsia="Dotum" w:hAnsiTheme="minorHAnsi" w:cs="Dotum"/>
          <w:color w:val="auto"/>
          <w:sz w:val="22"/>
          <w:szCs w:val="20"/>
          <w:u w:val="single"/>
        </w:rPr>
        <w:t>kehp.ky.gov</w:t>
      </w:r>
      <w:r>
        <w:rPr>
          <w:rFonts w:asciiTheme="minorHAnsi" w:eastAsia="Dotum" w:hAnsiTheme="minorHAnsi" w:cs="Dotum"/>
          <w:color w:val="auto"/>
          <w:sz w:val="22"/>
          <w:szCs w:val="20"/>
        </w:rPr>
        <w:t xml:space="preserve"> under Resources/Docs, Forms and Legal Notices. </w:t>
      </w:r>
      <w:r w:rsidRPr="009D7942">
        <w:rPr>
          <w:rFonts w:asciiTheme="minorHAnsi" w:eastAsia="Dotum" w:hAnsiTheme="minorHAnsi" w:cs="Dotum"/>
          <w:color w:val="auto"/>
          <w:sz w:val="22"/>
          <w:szCs w:val="20"/>
        </w:rPr>
        <w:t xml:space="preserve">For more information about </w:t>
      </w:r>
      <w:r>
        <w:rPr>
          <w:rFonts w:asciiTheme="minorHAnsi" w:eastAsia="Dotum" w:hAnsiTheme="minorHAnsi" w:cs="Dotum"/>
          <w:color w:val="auto"/>
          <w:sz w:val="22"/>
          <w:szCs w:val="20"/>
        </w:rPr>
        <w:t>the</w:t>
      </w:r>
      <w:r w:rsidRPr="009D7942">
        <w:rPr>
          <w:rFonts w:asciiTheme="minorHAnsi" w:eastAsia="Dotum" w:hAnsiTheme="minorHAnsi" w:cs="Dotum"/>
          <w:color w:val="auto"/>
          <w:sz w:val="22"/>
          <w:szCs w:val="20"/>
        </w:rPr>
        <w:t xml:space="preserve"> coverage offered by your employer, please check </w:t>
      </w:r>
      <w:r>
        <w:rPr>
          <w:rFonts w:asciiTheme="minorHAnsi" w:eastAsia="Dotum" w:hAnsiTheme="minorHAnsi" w:cs="Dotum"/>
          <w:color w:val="auto"/>
          <w:sz w:val="22"/>
          <w:szCs w:val="20"/>
        </w:rPr>
        <w:t>the Medical</w:t>
      </w:r>
      <w:r w:rsidRPr="009D7942">
        <w:rPr>
          <w:rFonts w:asciiTheme="minorHAnsi" w:eastAsia="Dotum" w:hAnsiTheme="minorHAnsi" w:cs="Dotum"/>
          <w:color w:val="auto"/>
          <w:sz w:val="22"/>
          <w:szCs w:val="20"/>
        </w:rPr>
        <w:t xml:space="preserve"> </w:t>
      </w:r>
      <w:r>
        <w:rPr>
          <w:rFonts w:asciiTheme="minorHAnsi" w:eastAsia="Dotum" w:hAnsiTheme="minorHAnsi" w:cs="Dotum"/>
          <w:color w:val="auto"/>
          <w:sz w:val="22"/>
          <w:szCs w:val="20"/>
        </w:rPr>
        <w:t>Benefit Booklet, sometimes referred to as a Summary Plan Description,</w:t>
      </w:r>
      <w:r w:rsidRPr="009D7942">
        <w:rPr>
          <w:rFonts w:asciiTheme="minorHAnsi" w:eastAsia="Dotum" w:hAnsiTheme="minorHAnsi" w:cs="Dotum"/>
          <w:color w:val="auto"/>
          <w:sz w:val="22"/>
          <w:szCs w:val="20"/>
        </w:rPr>
        <w:t xml:space="preserve"> or contact your agency’s/employer’s Insurance Coordinator or Human Resource Generalist.  </w:t>
      </w:r>
      <w:proofErr w:type="gramStart"/>
      <w:r w:rsidRPr="009D7942">
        <w:rPr>
          <w:rFonts w:asciiTheme="minorHAnsi" w:eastAsia="Dotum" w:hAnsiTheme="minorHAnsi" w:cs="Dotum"/>
          <w:color w:val="auto"/>
          <w:sz w:val="22"/>
          <w:szCs w:val="20"/>
        </w:rPr>
        <w:t>Or,</w:t>
      </w:r>
      <w:proofErr w:type="gramEnd"/>
      <w:r w:rsidRPr="009D7942">
        <w:rPr>
          <w:rFonts w:asciiTheme="minorHAnsi" w:eastAsia="Dotum" w:hAnsiTheme="minorHAnsi" w:cs="Dotum"/>
          <w:color w:val="auto"/>
          <w:sz w:val="22"/>
          <w:szCs w:val="20"/>
        </w:rPr>
        <w:t xml:space="preserve"> you may contact the Member Services Branch of the Department of Employee Insurance at </w:t>
      </w:r>
      <w:r w:rsidRPr="009D7942">
        <w:rPr>
          <w:rFonts w:asciiTheme="minorHAnsi" w:hAnsiTheme="minorHAnsi" w:cs="Segoe UI"/>
          <w:color w:val="auto"/>
          <w:sz w:val="22"/>
          <w:szCs w:val="20"/>
          <w:lang w:val="en"/>
        </w:rPr>
        <w:t xml:space="preserve">888-581-8834 </w:t>
      </w:r>
      <w:r w:rsidRPr="009D7942">
        <w:rPr>
          <w:rFonts w:asciiTheme="minorHAnsi" w:eastAsia="Dotum" w:hAnsiTheme="minorHAnsi" w:cs="Dotum"/>
          <w:color w:val="auto"/>
          <w:sz w:val="22"/>
          <w:szCs w:val="20"/>
        </w:rPr>
        <w:t>or 502-564-6534.</w:t>
      </w:r>
    </w:p>
    <w:p w14:paraId="5C3C71D5" w14:textId="77777777" w:rsidR="00403AF4" w:rsidRPr="009D7942" w:rsidRDefault="00403AF4" w:rsidP="00403AF4">
      <w:pPr>
        <w:pStyle w:val="Default"/>
        <w:jc w:val="both"/>
        <w:rPr>
          <w:rFonts w:asciiTheme="minorHAnsi" w:eastAsia="Dotum" w:hAnsiTheme="minorHAnsi" w:cs="Dotum"/>
          <w:color w:val="auto"/>
          <w:sz w:val="22"/>
          <w:szCs w:val="20"/>
        </w:rPr>
      </w:pPr>
      <w:r w:rsidRPr="009D7942">
        <w:rPr>
          <w:rFonts w:asciiTheme="minorHAnsi" w:eastAsia="Dotum" w:hAnsiTheme="minorHAnsi" w:cs="Dotum"/>
          <w:color w:val="auto"/>
          <w:sz w:val="22"/>
          <w:szCs w:val="20"/>
        </w:rPr>
        <w:t xml:space="preserve"> </w:t>
      </w:r>
    </w:p>
    <w:p w14:paraId="15E7DE82" w14:textId="77777777" w:rsidR="00403AF4" w:rsidRPr="009D7942" w:rsidRDefault="00403AF4" w:rsidP="00403AF4">
      <w:pPr>
        <w:pStyle w:val="Default"/>
        <w:jc w:val="both"/>
        <w:rPr>
          <w:rFonts w:asciiTheme="minorHAnsi" w:eastAsia="Dotum" w:hAnsiTheme="minorHAnsi" w:cs="Dotum"/>
          <w:color w:val="auto"/>
          <w:sz w:val="22"/>
          <w:szCs w:val="20"/>
        </w:rPr>
      </w:pPr>
      <w:r>
        <w:rPr>
          <w:rFonts w:asciiTheme="minorHAnsi" w:eastAsia="Dotum" w:hAnsiTheme="minorHAnsi" w:cs="Dotum"/>
          <w:color w:val="auto"/>
          <w:sz w:val="22"/>
          <w:szCs w:val="20"/>
        </w:rPr>
        <w:t xml:space="preserve">The Marketplace </w:t>
      </w:r>
      <w:r w:rsidRPr="009D7942">
        <w:rPr>
          <w:rFonts w:asciiTheme="minorHAnsi" w:eastAsia="Dotum" w:hAnsiTheme="minorHAnsi" w:cs="Dotum"/>
          <w:color w:val="auto"/>
          <w:sz w:val="22"/>
          <w:szCs w:val="20"/>
        </w:rPr>
        <w:t>can help you evaluate your coverage options, including your eligibility for coverage through</w:t>
      </w:r>
      <w:r>
        <w:rPr>
          <w:rFonts w:asciiTheme="minorHAnsi" w:eastAsia="Dotum" w:hAnsiTheme="minorHAnsi" w:cs="Dotum"/>
          <w:color w:val="auto"/>
          <w:sz w:val="22"/>
          <w:szCs w:val="20"/>
        </w:rPr>
        <w:t xml:space="preserve"> the Marketplace</w:t>
      </w:r>
      <w:r w:rsidRPr="009D7942">
        <w:rPr>
          <w:rFonts w:asciiTheme="minorHAnsi" w:eastAsia="Dotum" w:hAnsiTheme="minorHAnsi" w:cs="Dotum"/>
          <w:color w:val="auto"/>
          <w:sz w:val="22"/>
          <w:szCs w:val="20"/>
        </w:rPr>
        <w:t xml:space="preserve"> and its cost. Please visit </w:t>
      </w:r>
      <w:r w:rsidRPr="004B0FE5">
        <w:rPr>
          <w:rFonts w:asciiTheme="minorHAnsi" w:eastAsia="Dotum" w:hAnsiTheme="minorHAnsi" w:cs="Dotum"/>
          <w:color w:val="auto"/>
          <w:sz w:val="22"/>
          <w:szCs w:val="20"/>
          <w:u w:val="single"/>
        </w:rPr>
        <w:t>Healthcare.gov</w:t>
      </w:r>
      <w:r>
        <w:rPr>
          <w:rFonts w:asciiTheme="minorHAnsi" w:eastAsia="Dotum" w:hAnsiTheme="minorHAnsi" w:cs="Dotum"/>
          <w:color w:val="auto"/>
          <w:sz w:val="22"/>
          <w:szCs w:val="20"/>
        </w:rPr>
        <w:t xml:space="preserve"> or the Kentucky Health Benefit Exchange at </w:t>
      </w:r>
      <w:r w:rsidRPr="00B609F7">
        <w:rPr>
          <w:rFonts w:asciiTheme="minorHAnsi" w:eastAsia="Dotum" w:hAnsiTheme="minorHAnsi" w:cs="Dotum"/>
          <w:color w:val="auto"/>
          <w:sz w:val="22"/>
          <w:szCs w:val="20"/>
          <w:u w:val="single"/>
        </w:rPr>
        <w:t>Healthbenefitexchange.ky.gov</w:t>
      </w:r>
      <w:r>
        <w:rPr>
          <w:rFonts w:asciiTheme="minorHAnsi" w:eastAsia="Dotum" w:hAnsiTheme="minorHAnsi" w:cs="Dotum"/>
          <w:color w:val="auto"/>
          <w:sz w:val="22"/>
          <w:szCs w:val="20"/>
        </w:rPr>
        <w:t xml:space="preserve"> </w:t>
      </w:r>
      <w:r w:rsidRPr="009D7942">
        <w:rPr>
          <w:rFonts w:asciiTheme="minorHAnsi" w:eastAsia="Dotum" w:hAnsiTheme="minorHAnsi" w:cs="Dotum"/>
          <w:color w:val="auto"/>
          <w:sz w:val="22"/>
          <w:szCs w:val="20"/>
        </w:rPr>
        <w:t>for more information</w:t>
      </w:r>
      <w:r>
        <w:rPr>
          <w:rFonts w:asciiTheme="minorHAnsi" w:eastAsia="Dotum" w:hAnsiTheme="minorHAnsi" w:cs="Dotum"/>
          <w:color w:val="auto"/>
          <w:sz w:val="22"/>
          <w:szCs w:val="20"/>
        </w:rPr>
        <w:t>, including accessing an</w:t>
      </w:r>
      <w:r w:rsidRPr="009D7942">
        <w:rPr>
          <w:rFonts w:asciiTheme="minorHAnsi" w:eastAsia="Dotum" w:hAnsiTheme="minorHAnsi" w:cs="Dotum"/>
          <w:color w:val="auto"/>
          <w:sz w:val="22"/>
          <w:szCs w:val="20"/>
        </w:rPr>
        <w:t xml:space="preserve"> online application </w:t>
      </w:r>
      <w:r>
        <w:rPr>
          <w:rFonts w:asciiTheme="minorHAnsi" w:eastAsia="Dotum" w:hAnsiTheme="minorHAnsi" w:cs="Dotum"/>
          <w:color w:val="auto"/>
          <w:sz w:val="22"/>
          <w:szCs w:val="20"/>
        </w:rPr>
        <w:t xml:space="preserve">or locating a </w:t>
      </w:r>
      <w:proofErr w:type="spellStart"/>
      <w:r>
        <w:rPr>
          <w:rFonts w:asciiTheme="minorHAnsi" w:eastAsia="Dotum" w:hAnsiTheme="minorHAnsi" w:cs="Dotum"/>
          <w:color w:val="auto"/>
          <w:sz w:val="22"/>
          <w:szCs w:val="20"/>
        </w:rPr>
        <w:t>kynector</w:t>
      </w:r>
      <w:proofErr w:type="spellEnd"/>
      <w:r>
        <w:rPr>
          <w:rFonts w:asciiTheme="minorHAnsi" w:eastAsia="Dotum" w:hAnsiTheme="minorHAnsi" w:cs="Dotum"/>
          <w:color w:val="auto"/>
          <w:sz w:val="22"/>
          <w:szCs w:val="20"/>
        </w:rPr>
        <w:t xml:space="preserve"> (agent) for in-person help in applying for health insurance coverage.   </w:t>
      </w:r>
      <w:r w:rsidRPr="009D7942">
        <w:rPr>
          <w:rFonts w:asciiTheme="minorHAnsi" w:eastAsia="Dotum" w:hAnsiTheme="minorHAnsi" w:cs="Dotum"/>
          <w:color w:val="auto"/>
          <w:sz w:val="22"/>
          <w:szCs w:val="20"/>
        </w:rPr>
        <w:t xml:space="preserve"> </w:t>
      </w:r>
    </w:p>
    <w:p w14:paraId="7B4FEACE" w14:textId="77777777" w:rsidR="00403AF4" w:rsidRPr="009D7942" w:rsidRDefault="00403AF4" w:rsidP="00403AF4">
      <w:pPr>
        <w:pStyle w:val="Default"/>
        <w:jc w:val="both"/>
        <w:rPr>
          <w:rFonts w:asciiTheme="minorHAnsi" w:eastAsia="Dotum" w:hAnsiTheme="minorHAnsi" w:cs="Dotum"/>
          <w:color w:val="auto"/>
          <w:sz w:val="20"/>
          <w:szCs w:val="20"/>
        </w:rPr>
      </w:pPr>
      <w:r w:rsidRPr="009D7942">
        <w:rPr>
          <w:rFonts w:asciiTheme="minorHAnsi" w:eastAsia="Dotum" w:hAnsiTheme="minorHAnsi" w:cs="Dotum"/>
          <w:color w:val="auto"/>
          <w:sz w:val="20"/>
          <w:szCs w:val="20"/>
        </w:rPr>
        <w:t>__________________________________________________________________________________________</w:t>
      </w:r>
    </w:p>
    <w:p w14:paraId="43EFC8E9" w14:textId="77777777" w:rsidR="00403AF4" w:rsidRPr="00F21801" w:rsidRDefault="00403AF4" w:rsidP="00403AF4">
      <w:r w:rsidRPr="009D7942">
        <w:rPr>
          <w:rFonts w:eastAsia="Dotum" w:cs="Dotum"/>
          <w:sz w:val="16"/>
          <w:szCs w:val="16"/>
          <w:vertAlign w:val="superscript"/>
        </w:rPr>
        <w:t xml:space="preserve">1 </w:t>
      </w:r>
      <w:r w:rsidRPr="009D7942">
        <w:rPr>
          <w:rFonts w:eastAsia="Dotum" w:cs="Dotum"/>
          <w:sz w:val="16"/>
          <w:szCs w:val="16"/>
        </w:rPr>
        <w:t>An employer-sponsored health plan meets the "minimum value standard" if the plan's share of the total allowed benefit costs covered by the plan is no less than 60 percent of such costs.</w:t>
      </w:r>
    </w:p>
    <w:p w14:paraId="094192F5" w14:textId="77777777" w:rsidR="0094617A" w:rsidRPr="00082267" w:rsidRDefault="0094617A" w:rsidP="000E1F54">
      <w:pPr>
        <w:rPr>
          <w:b/>
          <w:sz w:val="24"/>
          <w:szCs w:val="24"/>
        </w:rPr>
      </w:pPr>
      <w:r w:rsidRPr="00082267">
        <w:rPr>
          <w:b/>
          <w:sz w:val="24"/>
          <w:szCs w:val="24"/>
        </w:rPr>
        <w:lastRenderedPageBreak/>
        <w:t>PART B:  Information About Health Coverage Offered by Your Employer</w:t>
      </w:r>
    </w:p>
    <w:p w14:paraId="33AF7D19" w14:textId="77777777" w:rsidR="0094617A" w:rsidRDefault="0094617A" w:rsidP="0094617A">
      <w:pPr>
        <w:pStyle w:val="Default"/>
        <w:rPr>
          <w:rFonts w:asciiTheme="minorHAnsi" w:hAnsiTheme="minorHAnsi"/>
          <w:b/>
          <w:color w:val="0070C0"/>
          <w:sz w:val="20"/>
          <w:szCs w:val="20"/>
        </w:rPr>
      </w:pPr>
    </w:p>
    <w:p w14:paraId="6E5EF57B" w14:textId="77777777" w:rsidR="0094617A" w:rsidRDefault="0094617A" w:rsidP="0094617A">
      <w:pPr>
        <w:jc w:val="both"/>
        <w:rPr>
          <w:rFonts w:eastAsia="Dotum" w:cs="Dotum"/>
        </w:rPr>
      </w:pPr>
      <w:r>
        <w:rPr>
          <w:rFonts w:eastAsia="Dotum" w:cs="Dotum"/>
        </w:rPr>
        <w:t>This section contains information about health coverage through the Kentucky Employees’ Health Plan offered by your employer. If you decide to complete an application for coverage through</w:t>
      </w:r>
      <w:r w:rsidR="00502907">
        <w:rPr>
          <w:rFonts w:eastAsia="Dotum" w:cs="Dotum"/>
        </w:rPr>
        <w:t xml:space="preserve"> the Marketplace</w:t>
      </w:r>
      <w:r>
        <w:rPr>
          <w:rFonts w:eastAsia="Dotum" w:cs="Dotum"/>
        </w:rPr>
        <w:t xml:space="preserve">, you will be asked to provide this information. This information is numbered to correspond to the </w:t>
      </w:r>
      <w:r w:rsidR="00502907">
        <w:rPr>
          <w:rFonts w:eastAsia="Dotum" w:cs="Dotum"/>
        </w:rPr>
        <w:t xml:space="preserve">Marketplace </w:t>
      </w:r>
      <w:r>
        <w:rPr>
          <w:rFonts w:eastAsia="Dotum" w:cs="Dotum"/>
        </w:rPr>
        <w:t xml:space="preserve">application. </w:t>
      </w:r>
      <w:r>
        <w:rPr>
          <w:b/>
        </w:rPr>
        <w:t xml:space="preserve">If you are an employee who is seeking coverage through </w:t>
      </w:r>
      <w:r w:rsidR="00502907">
        <w:rPr>
          <w:b/>
        </w:rPr>
        <w:t>the Marketplace</w:t>
      </w:r>
      <w:r>
        <w:rPr>
          <w:b/>
        </w:rPr>
        <w:t>, please request your employer’s information below from your Insurance Coordinator or your agency’s Human Resource Generalist.</w:t>
      </w:r>
      <w:r>
        <w:t> </w:t>
      </w:r>
    </w:p>
    <w:tbl>
      <w:tblPr>
        <w:tblStyle w:val="TableGrid"/>
        <w:tblW w:w="0" w:type="auto"/>
        <w:tblInd w:w="108" w:type="dxa"/>
        <w:tblLook w:val="04A0" w:firstRow="1" w:lastRow="0" w:firstColumn="1" w:lastColumn="0" w:noHBand="0" w:noVBand="1"/>
      </w:tblPr>
      <w:tblGrid>
        <w:gridCol w:w="4428"/>
        <w:gridCol w:w="990"/>
        <w:gridCol w:w="266"/>
        <w:gridCol w:w="2697"/>
        <w:gridCol w:w="1581"/>
      </w:tblGrid>
      <w:tr w:rsidR="0094617A" w14:paraId="18D2AA06" w14:textId="77777777" w:rsidTr="001675DA">
        <w:tc>
          <w:tcPr>
            <w:tcW w:w="5757"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BFC61E0" w14:textId="77777777" w:rsidR="0094617A" w:rsidRDefault="0094617A" w:rsidP="001675DA">
            <w:pPr>
              <w:rPr>
                <w:rFonts w:eastAsia="Dotum" w:cs="Tahoma"/>
                <w:sz w:val="20"/>
                <w:szCs w:val="20"/>
              </w:rPr>
            </w:pPr>
            <w:r>
              <w:rPr>
                <w:rFonts w:eastAsia="Dotum" w:cs="Tahoma"/>
                <w:sz w:val="20"/>
                <w:szCs w:val="20"/>
              </w:rPr>
              <w:t xml:space="preserve">3. Employer name </w:t>
            </w:r>
          </w:p>
          <w:p w14:paraId="2C43A152" w14:textId="77777777" w:rsidR="0094617A" w:rsidRDefault="0094617A" w:rsidP="001675DA">
            <w:pPr>
              <w:rPr>
                <w:rFonts w:eastAsia="Dotum" w:cs="Dotum"/>
                <w:sz w:val="20"/>
                <w:szCs w:val="20"/>
              </w:rPr>
            </w:pPr>
          </w:p>
        </w:tc>
        <w:tc>
          <w:tcPr>
            <w:tcW w:w="4323"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990A38D" w14:textId="77777777" w:rsidR="0094617A" w:rsidRDefault="0094617A" w:rsidP="001675DA">
            <w:pPr>
              <w:rPr>
                <w:rFonts w:eastAsia="Dotum" w:cs="Dotum"/>
                <w:sz w:val="20"/>
                <w:szCs w:val="20"/>
              </w:rPr>
            </w:pPr>
            <w:r>
              <w:rPr>
                <w:rFonts w:eastAsia="Dotum" w:cs="Tahoma"/>
                <w:sz w:val="20"/>
                <w:szCs w:val="20"/>
              </w:rPr>
              <w:t>4. Employer Identification Number (EIN)</w:t>
            </w:r>
          </w:p>
          <w:p w14:paraId="7CDF2D1D" w14:textId="77777777" w:rsidR="0094617A" w:rsidRDefault="0094617A" w:rsidP="001675DA">
            <w:pPr>
              <w:rPr>
                <w:rFonts w:eastAsia="Dotum" w:cs="Dotum"/>
                <w:sz w:val="20"/>
                <w:szCs w:val="20"/>
              </w:rPr>
            </w:pPr>
          </w:p>
        </w:tc>
      </w:tr>
      <w:tr w:rsidR="0094617A" w14:paraId="3D42619D" w14:textId="77777777" w:rsidTr="001675DA">
        <w:tc>
          <w:tcPr>
            <w:tcW w:w="5757"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4D15EA7" w14:textId="77777777" w:rsidR="0094617A" w:rsidRDefault="0094617A" w:rsidP="001675DA">
            <w:pPr>
              <w:rPr>
                <w:rFonts w:eastAsia="Dotum" w:cs="Tahoma"/>
                <w:sz w:val="20"/>
                <w:szCs w:val="20"/>
              </w:rPr>
            </w:pPr>
            <w:r>
              <w:rPr>
                <w:rFonts w:eastAsia="Dotum" w:cs="Tahoma"/>
                <w:sz w:val="20"/>
                <w:szCs w:val="20"/>
              </w:rPr>
              <w:t>5. Employer address</w:t>
            </w:r>
          </w:p>
          <w:p w14:paraId="4F290888" w14:textId="77777777" w:rsidR="0094617A" w:rsidRDefault="0094617A" w:rsidP="001675DA">
            <w:pPr>
              <w:rPr>
                <w:rFonts w:eastAsia="Dotum" w:cs="Dotum"/>
                <w:sz w:val="20"/>
                <w:szCs w:val="20"/>
              </w:rPr>
            </w:pPr>
          </w:p>
        </w:tc>
        <w:tc>
          <w:tcPr>
            <w:tcW w:w="4323"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4391767" w14:textId="77777777" w:rsidR="0094617A" w:rsidRDefault="0094617A" w:rsidP="001675DA">
            <w:pPr>
              <w:rPr>
                <w:rFonts w:eastAsia="Dotum" w:cs="Dotum"/>
                <w:sz w:val="20"/>
                <w:szCs w:val="20"/>
              </w:rPr>
            </w:pPr>
            <w:r>
              <w:rPr>
                <w:rFonts w:eastAsia="Dotum" w:cs="Tahoma"/>
                <w:sz w:val="20"/>
                <w:szCs w:val="20"/>
              </w:rPr>
              <w:t>6. Employer phone number</w:t>
            </w:r>
          </w:p>
          <w:p w14:paraId="4D43CDFE" w14:textId="77777777" w:rsidR="0094617A" w:rsidRDefault="0094617A" w:rsidP="001675DA">
            <w:pPr>
              <w:rPr>
                <w:rFonts w:eastAsia="Dotum" w:cs="Dotum"/>
                <w:sz w:val="20"/>
                <w:szCs w:val="20"/>
              </w:rPr>
            </w:pPr>
          </w:p>
        </w:tc>
      </w:tr>
      <w:tr w:rsidR="0094617A" w14:paraId="33447F11" w14:textId="77777777" w:rsidTr="001675DA">
        <w:tc>
          <w:tcPr>
            <w:tcW w:w="5487"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A7A3CB" w14:textId="77777777" w:rsidR="0094617A" w:rsidRDefault="0094617A" w:rsidP="001675DA">
            <w:pPr>
              <w:rPr>
                <w:rFonts w:eastAsia="Dotum" w:cs="Tahoma"/>
                <w:sz w:val="20"/>
                <w:szCs w:val="20"/>
              </w:rPr>
            </w:pPr>
            <w:r>
              <w:rPr>
                <w:rFonts w:eastAsia="Dotum" w:cs="Tahoma"/>
                <w:sz w:val="20"/>
                <w:szCs w:val="20"/>
              </w:rPr>
              <w:t>7. City</w:t>
            </w:r>
          </w:p>
          <w:p w14:paraId="584381D4" w14:textId="77777777" w:rsidR="0094617A" w:rsidRDefault="0094617A" w:rsidP="001675DA">
            <w:pPr>
              <w:rPr>
                <w:rFonts w:eastAsia="Dotum" w:cs="Dotum"/>
                <w:sz w:val="20"/>
                <w:szCs w:val="20"/>
              </w:rPr>
            </w:pPr>
          </w:p>
        </w:tc>
        <w:tc>
          <w:tcPr>
            <w:tcW w:w="300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D88F1D" w14:textId="77777777" w:rsidR="0094617A" w:rsidRDefault="0094617A" w:rsidP="001675DA">
            <w:pPr>
              <w:rPr>
                <w:rFonts w:eastAsia="Dotum" w:cs="Dotum"/>
                <w:sz w:val="20"/>
                <w:szCs w:val="20"/>
              </w:rPr>
            </w:pPr>
            <w:r>
              <w:rPr>
                <w:rFonts w:eastAsia="Dotum" w:cs="Tahoma"/>
                <w:sz w:val="20"/>
                <w:szCs w:val="20"/>
              </w:rPr>
              <w:t>8. State</w:t>
            </w:r>
          </w:p>
          <w:p w14:paraId="7EF710FD" w14:textId="77777777" w:rsidR="0094617A" w:rsidRDefault="0094617A" w:rsidP="001675DA">
            <w:pPr>
              <w:rPr>
                <w:rFonts w:eastAsia="Dotum" w:cs="Dotum"/>
                <w:sz w:val="20"/>
                <w:szCs w:val="20"/>
              </w:rPr>
            </w:pPr>
          </w:p>
        </w:tc>
        <w:tc>
          <w:tcPr>
            <w:tcW w:w="15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53C8B9" w14:textId="77777777" w:rsidR="0094617A" w:rsidRDefault="0094617A" w:rsidP="001675DA">
            <w:pPr>
              <w:rPr>
                <w:rFonts w:eastAsia="Dotum" w:cs="Dotum"/>
                <w:sz w:val="20"/>
                <w:szCs w:val="20"/>
              </w:rPr>
            </w:pPr>
            <w:r>
              <w:rPr>
                <w:rFonts w:eastAsia="Dotum" w:cs="Tahoma"/>
                <w:sz w:val="20"/>
                <w:szCs w:val="20"/>
              </w:rPr>
              <w:t>9. ZIP code</w:t>
            </w:r>
          </w:p>
          <w:p w14:paraId="14484324" w14:textId="77777777" w:rsidR="0094617A" w:rsidRDefault="0094617A" w:rsidP="001675DA">
            <w:pPr>
              <w:rPr>
                <w:rFonts w:eastAsia="Dotum" w:cs="Dotum"/>
                <w:sz w:val="20"/>
                <w:szCs w:val="20"/>
              </w:rPr>
            </w:pPr>
          </w:p>
        </w:tc>
      </w:tr>
      <w:tr w:rsidR="0094617A" w14:paraId="12693359" w14:textId="77777777" w:rsidTr="001675DA">
        <w:tc>
          <w:tcPr>
            <w:tcW w:w="1008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CB717C" w14:textId="77777777" w:rsidR="0094617A" w:rsidRDefault="0094617A" w:rsidP="001675DA">
            <w:pPr>
              <w:rPr>
                <w:rFonts w:eastAsia="Dotum" w:cs="Tahoma"/>
                <w:sz w:val="20"/>
                <w:szCs w:val="20"/>
              </w:rPr>
            </w:pPr>
            <w:r>
              <w:rPr>
                <w:rFonts w:eastAsia="Dotum" w:cs="Tahoma"/>
                <w:sz w:val="20"/>
                <w:szCs w:val="20"/>
              </w:rPr>
              <w:t>10. Who can we contact about employee health coverage at this job?</w:t>
            </w:r>
          </w:p>
          <w:p w14:paraId="48CD98BC" w14:textId="77777777" w:rsidR="0094617A" w:rsidRDefault="0094617A" w:rsidP="001675DA">
            <w:pPr>
              <w:rPr>
                <w:rFonts w:eastAsia="Dotum" w:cs="Dotum"/>
                <w:sz w:val="20"/>
                <w:szCs w:val="20"/>
              </w:rPr>
            </w:pPr>
          </w:p>
        </w:tc>
      </w:tr>
      <w:tr w:rsidR="0094617A" w14:paraId="17B09859" w14:textId="77777777" w:rsidTr="001675DA">
        <w:tc>
          <w:tcPr>
            <w:tcW w:w="448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E3A902" w14:textId="77777777" w:rsidR="0094617A" w:rsidRDefault="0094617A" w:rsidP="001675DA">
            <w:pPr>
              <w:rPr>
                <w:rFonts w:eastAsia="Dotum" w:cs="Tahoma"/>
                <w:sz w:val="20"/>
                <w:szCs w:val="20"/>
              </w:rPr>
            </w:pPr>
            <w:r>
              <w:rPr>
                <w:rFonts w:eastAsia="Dotum" w:cs="Tahoma"/>
                <w:sz w:val="20"/>
                <w:szCs w:val="20"/>
              </w:rPr>
              <w:t>11. Phone number (if different from above)</w:t>
            </w:r>
          </w:p>
          <w:p w14:paraId="00D79D1A" w14:textId="77777777" w:rsidR="0094617A" w:rsidRDefault="0094617A" w:rsidP="001675DA">
            <w:pPr>
              <w:rPr>
                <w:rFonts w:eastAsia="Dotum" w:cs="Dotum"/>
                <w:sz w:val="20"/>
                <w:szCs w:val="20"/>
              </w:rPr>
            </w:pPr>
          </w:p>
        </w:tc>
        <w:tc>
          <w:tcPr>
            <w:tcW w:w="5598"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AB2AD15" w14:textId="77777777" w:rsidR="0094617A" w:rsidRDefault="0094617A" w:rsidP="001675DA">
            <w:pPr>
              <w:rPr>
                <w:rFonts w:eastAsia="Dotum" w:cs="Dotum"/>
                <w:sz w:val="20"/>
                <w:szCs w:val="20"/>
              </w:rPr>
            </w:pPr>
            <w:r>
              <w:rPr>
                <w:rFonts w:eastAsia="Dotum" w:cs="Tahoma"/>
                <w:sz w:val="20"/>
                <w:szCs w:val="20"/>
              </w:rPr>
              <w:t>12. Email address</w:t>
            </w:r>
          </w:p>
          <w:p w14:paraId="63A6F923" w14:textId="77777777" w:rsidR="0094617A" w:rsidRDefault="0094617A" w:rsidP="001675DA">
            <w:pPr>
              <w:rPr>
                <w:rFonts w:eastAsia="Dotum" w:cs="Dotum"/>
                <w:sz w:val="20"/>
                <w:szCs w:val="20"/>
              </w:rPr>
            </w:pPr>
          </w:p>
        </w:tc>
      </w:tr>
    </w:tbl>
    <w:p w14:paraId="6CD13FA2" w14:textId="77777777" w:rsidR="0094617A" w:rsidRDefault="0094617A" w:rsidP="0094617A">
      <w:pPr>
        <w:spacing w:after="0"/>
        <w:jc w:val="both"/>
        <w:rPr>
          <w:rFonts w:eastAsia="Dotum" w:cs="Dotum"/>
          <w:sz w:val="20"/>
          <w:szCs w:val="20"/>
        </w:rPr>
      </w:pPr>
    </w:p>
    <w:p w14:paraId="3283179F" w14:textId="77777777" w:rsidR="0094617A" w:rsidRDefault="0094617A" w:rsidP="0094617A">
      <w:pPr>
        <w:spacing w:after="0"/>
        <w:jc w:val="both"/>
        <w:rPr>
          <w:rFonts w:eastAsia="Dotum" w:cs="Dotum"/>
        </w:rPr>
      </w:pPr>
      <w:r>
        <w:rPr>
          <w:rFonts w:eastAsia="Dotum" w:cs="Dotum"/>
        </w:rPr>
        <w:t>Here is some basic information about health coverage offered by this employer:</w:t>
      </w:r>
    </w:p>
    <w:p w14:paraId="6A2E0CA5" w14:textId="77777777" w:rsidR="0094617A" w:rsidRDefault="0094617A" w:rsidP="0094617A">
      <w:pPr>
        <w:jc w:val="both"/>
        <w:rPr>
          <w:rFonts w:eastAsia="Dotum" w:cs="Dotum"/>
        </w:rPr>
      </w:pPr>
      <w:r>
        <w:rPr>
          <w:rFonts w:eastAsia="Dotum"/>
        </w:rPr>
        <w:t xml:space="preserve">• </w:t>
      </w:r>
      <w:r>
        <w:rPr>
          <w:rFonts w:eastAsia="Dotum" w:cs="Dotum"/>
        </w:rPr>
        <w:t xml:space="preserve">As your employer, we offer a health plan to: </w:t>
      </w:r>
    </w:p>
    <w:p w14:paraId="03A806A3" w14:textId="77777777" w:rsidR="0094617A" w:rsidRDefault="0094617A" w:rsidP="0094617A">
      <w:pPr>
        <w:pStyle w:val="ListParagraph"/>
        <w:numPr>
          <w:ilvl w:val="0"/>
          <w:numId w:val="4"/>
        </w:numPr>
        <w:jc w:val="both"/>
        <w:rPr>
          <w:rFonts w:eastAsia="Dotum" w:cs="Dotum"/>
        </w:rPr>
      </w:pPr>
      <w:r>
        <w:rPr>
          <w:rFonts w:eastAsia="Dotum" w:cs="Dotum"/>
        </w:rPr>
        <w:t xml:space="preserve">All employees. </w:t>
      </w:r>
    </w:p>
    <w:p w14:paraId="601355E2" w14:textId="77777777" w:rsidR="0094617A" w:rsidRDefault="0094617A" w:rsidP="0094617A">
      <w:pPr>
        <w:pStyle w:val="ListParagraph"/>
        <w:jc w:val="both"/>
        <w:rPr>
          <w:rFonts w:eastAsia="Dotum" w:cs="Dotum"/>
        </w:rPr>
      </w:pPr>
    </w:p>
    <w:p w14:paraId="60D2A18E" w14:textId="77777777" w:rsidR="0094617A" w:rsidRDefault="0094617A" w:rsidP="0094617A">
      <w:pPr>
        <w:pStyle w:val="ListParagraph"/>
        <w:numPr>
          <w:ilvl w:val="0"/>
          <w:numId w:val="2"/>
        </w:numPr>
        <w:jc w:val="both"/>
        <w:rPr>
          <w:rFonts w:eastAsia="Dotum" w:cs="Dotum"/>
        </w:rPr>
      </w:pPr>
      <w:r>
        <w:rPr>
          <w:rFonts w:eastAsia="Dotum" w:cs="Dotum"/>
        </w:rPr>
        <w:t>Some employees. Eligible employees are:</w:t>
      </w:r>
    </w:p>
    <w:p w14:paraId="0B8CB85B" w14:textId="5DD24188" w:rsidR="0094617A" w:rsidRDefault="0094617A" w:rsidP="0094617A">
      <w:pPr>
        <w:pStyle w:val="ListParagraph"/>
        <w:numPr>
          <w:ilvl w:val="1"/>
          <w:numId w:val="2"/>
        </w:numPr>
        <w:jc w:val="both"/>
        <w:rPr>
          <w:rFonts w:eastAsia="Dotum" w:cs="Dotum"/>
        </w:rPr>
      </w:pPr>
      <w:r>
        <w:rPr>
          <w:rFonts w:eastAsia="Dotum" w:cs="Dotum"/>
        </w:rPr>
        <w:t xml:space="preserve">Any person, including an elected public official, who is regularly employed by any department, office, board, agency or branch of state government; or by a public postsecondary educational institution; or by any city, urban-county, charter county, county, or consolidated local government, whose legislative body has opted to participate in the state-sponsored health insurance program pursuant to KRS 79.080; and who is either a contributing member to any one (1) of the retirement systems administered by the state, including but not limited to the Kentucky </w:t>
      </w:r>
      <w:r w:rsidR="00D51CE9">
        <w:rPr>
          <w:rFonts w:eastAsia="Dotum" w:cs="Dotum"/>
        </w:rPr>
        <w:t>Public Pensions Authority</w:t>
      </w:r>
      <w:r>
        <w:rPr>
          <w:rFonts w:eastAsia="Dotum" w:cs="Dotum"/>
        </w:rPr>
        <w:t>, Kentucky Teachers’ Retirement System, the Legislators’ Retirement Plan, or the Judicial Retirement Plan; or is receiving a contractual contribution from the state toward a retirement plan; or, in the case of a public postsecondary education institution, is an individual participating in an optional retirement plan authorized by KRS 161.567;</w:t>
      </w:r>
      <w:r w:rsidR="00FE5FB2">
        <w:rPr>
          <w:rFonts w:eastAsia="Dotum" w:cs="Dotum"/>
        </w:rPr>
        <w:t xml:space="preserve"> or is eligible to participate in a retirement plan established by an employer who ceases participating in the Kentucky Employees’ Retirement System </w:t>
      </w:r>
      <w:r w:rsidR="002E64F5">
        <w:rPr>
          <w:rFonts w:eastAsia="Dotum" w:cs="Dotum"/>
        </w:rPr>
        <w:t>pursuant to K</w:t>
      </w:r>
      <w:r w:rsidR="00082267">
        <w:rPr>
          <w:rFonts w:eastAsia="Dotum" w:cs="Dotum"/>
        </w:rPr>
        <w:t>R</w:t>
      </w:r>
      <w:r w:rsidR="002E64F5">
        <w:rPr>
          <w:rFonts w:eastAsia="Dotum" w:cs="Dotum"/>
        </w:rPr>
        <w:t xml:space="preserve">S 61.522 </w:t>
      </w:r>
      <w:r w:rsidR="00FE5FB2">
        <w:rPr>
          <w:rFonts w:eastAsia="Dotum" w:cs="Dotum"/>
        </w:rPr>
        <w:t>whose employees participated in the health insurance plans administered by the Personnel Cabinet prior to the employer’s effective cessation date in the Kentucky Employees’ Retirement System;</w:t>
      </w:r>
    </w:p>
    <w:p w14:paraId="30892086" w14:textId="22089887" w:rsidR="0094617A" w:rsidRDefault="0094617A" w:rsidP="0094617A">
      <w:pPr>
        <w:pStyle w:val="ListParagraph"/>
        <w:numPr>
          <w:ilvl w:val="1"/>
          <w:numId w:val="2"/>
        </w:numPr>
        <w:jc w:val="both"/>
        <w:rPr>
          <w:rFonts w:eastAsia="Dotum" w:cs="Dotum"/>
        </w:rPr>
      </w:pPr>
      <w:r>
        <w:rPr>
          <w:rFonts w:eastAsia="Dotum" w:cs="Dotum"/>
        </w:rPr>
        <w:t>Any certified or classified employee of a local board of education</w:t>
      </w:r>
      <w:r w:rsidR="00D51CE9">
        <w:rPr>
          <w:rFonts w:eastAsia="Dotum" w:cs="Dotum"/>
        </w:rPr>
        <w:t xml:space="preserve"> or a public charter school as defined in KRS </w:t>
      </w:r>
      <w:proofErr w:type="gramStart"/>
      <w:r w:rsidR="00D51CE9">
        <w:rPr>
          <w:rFonts w:eastAsia="Dotum" w:cs="Dotum"/>
        </w:rPr>
        <w:t>160.1590</w:t>
      </w:r>
      <w:r>
        <w:rPr>
          <w:rFonts w:eastAsia="Dotum" w:cs="Dotum"/>
        </w:rPr>
        <w:t>;</w:t>
      </w:r>
      <w:proofErr w:type="gramEnd"/>
    </w:p>
    <w:p w14:paraId="17B187A1" w14:textId="77777777" w:rsidR="0094617A" w:rsidRDefault="0094617A" w:rsidP="0094617A">
      <w:pPr>
        <w:pStyle w:val="ListParagraph"/>
        <w:numPr>
          <w:ilvl w:val="1"/>
          <w:numId w:val="2"/>
        </w:numPr>
        <w:jc w:val="both"/>
        <w:rPr>
          <w:rFonts w:eastAsia="Dotum" w:cs="Dotum"/>
        </w:rPr>
      </w:pPr>
      <w:r>
        <w:rPr>
          <w:rFonts w:eastAsia="Dotum" w:cs="Dotum"/>
        </w:rPr>
        <w:t xml:space="preserve">Any elected member of a local board of </w:t>
      </w:r>
      <w:proofErr w:type="gramStart"/>
      <w:r>
        <w:rPr>
          <w:rFonts w:eastAsia="Dotum" w:cs="Dotum"/>
        </w:rPr>
        <w:t>education;</w:t>
      </w:r>
      <w:proofErr w:type="gramEnd"/>
    </w:p>
    <w:p w14:paraId="10ACE1E4" w14:textId="42661BE7" w:rsidR="0094617A" w:rsidRDefault="0094617A" w:rsidP="0094617A">
      <w:pPr>
        <w:pStyle w:val="ListParagraph"/>
        <w:numPr>
          <w:ilvl w:val="1"/>
          <w:numId w:val="2"/>
        </w:numPr>
        <w:jc w:val="both"/>
        <w:rPr>
          <w:rFonts w:eastAsia="Dotum" w:cs="Dotum"/>
        </w:rPr>
      </w:pPr>
      <w:r>
        <w:rPr>
          <w:rFonts w:eastAsia="Dotum" w:cs="Dotum"/>
        </w:rPr>
        <w:t xml:space="preserve">Any person who is a present or future recipient of a retirement allowance from the Kentucky </w:t>
      </w:r>
      <w:r w:rsidR="00D51CE9">
        <w:rPr>
          <w:rFonts w:eastAsia="Dotum" w:cs="Dotum"/>
        </w:rPr>
        <w:t>Public Pensions Authority</w:t>
      </w:r>
      <w:r>
        <w:rPr>
          <w:rFonts w:eastAsia="Dotum" w:cs="Dotum"/>
        </w:rPr>
        <w:t xml:space="preserve">, </w:t>
      </w:r>
      <w:r w:rsidR="00E316E1">
        <w:rPr>
          <w:rFonts w:eastAsia="Dotum" w:cs="Dotum"/>
        </w:rPr>
        <w:t xml:space="preserve">County Employees Retirement System, </w:t>
      </w:r>
      <w:r>
        <w:rPr>
          <w:rFonts w:eastAsia="Dotum" w:cs="Dotum"/>
        </w:rPr>
        <w:t xml:space="preserve">Kentucky Teachers’ Retirement System, the Legislators’ Retirement Plan, the Judicial Retirement Plan, or the Kentucky Community and Technical College System’s optional retirement plan authorized by KRS 161.567, </w:t>
      </w:r>
      <w:r>
        <w:rPr>
          <w:rFonts w:eastAsia="Dotum" w:cs="Dotum"/>
        </w:rPr>
        <w:lastRenderedPageBreak/>
        <w:t>except that a person who is receiving a retirement allowance and who is age sixty-five (65) or older shall not be included, with the exception of persons covered under KRS 61.702</w:t>
      </w:r>
      <w:r w:rsidR="00D51CE9">
        <w:rPr>
          <w:rFonts w:eastAsia="Dotum" w:cs="Dotum"/>
        </w:rPr>
        <w:t>(2)(b)3. and 78.5536(2)(b)3., un</w:t>
      </w:r>
      <w:r>
        <w:rPr>
          <w:rFonts w:eastAsia="Dotum" w:cs="Dotum"/>
        </w:rPr>
        <w:t xml:space="preserve">less he or she is actively employed pursuant to the first bullet </w:t>
      </w:r>
      <w:proofErr w:type="gramStart"/>
      <w:r>
        <w:rPr>
          <w:rFonts w:eastAsia="Dotum" w:cs="Dotum"/>
        </w:rPr>
        <w:t>above;</w:t>
      </w:r>
      <w:proofErr w:type="gramEnd"/>
      <w:r>
        <w:rPr>
          <w:rFonts w:eastAsia="Dotum" w:cs="Dotum"/>
        </w:rPr>
        <w:t xml:space="preserve"> </w:t>
      </w:r>
    </w:p>
    <w:p w14:paraId="5362965C" w14:textId="77777777" w:rsidR="0094617A" w:rsidRDefault="0094617A" w:rsidP="0094617A">
      <w:pPr>
        <w:pStyle w:val="ListParagraph"/>
        <w:numPr>
          <w:ilvl w:val="1"/>
          <w:numId w:val="1"/>
        </w:numPr>
        <w:spacing w:after="0"/>
        <w:jc w:val="both"/>
        <w:rPr>
          <w:rFonts w:eastAsia="Dotum" w:cs="Dotum"/>
        </w:rPr>
      </w:pPr>
      <w:r>
        <w:rPr>
          <w:rFonts w:eastAsia="Dotum" w:cs="Dotum"/>
        </w:rPr>
        <w:t>Any person who meets the eligibility requirements of the employer which are:</w:t>
      </w:r>
    </w:p>
    <w:p w14:paraId="082F198C" w14:textId="77777777" w:rsidR="0094617A" w:rsidRDefault="0094617A" w:rsidP="0094617A">
      <w:pPr>
        <w:pStyle w:val="ListParagraph"/>
        <w:numPr>
          <w:ilvl w:val="2"/>
          <w:numId w:val="1"/>
        </w:numPr>
        <w:spacing w:after="0"/>
        <w:jc w:val="both"/>
        <w:rPr>
          <w:rFonts w:eastAsia="Dotum" w:cs="Dotum"/>
          <w:i/>
        </w:rPr>
      </w:pPr>
      <w:r>
        <w:rPr>
          <w:rFonts w:eastAsia="Dotum" w:cs="Dotum"/>
          <w:i/>
        </w:rPr>
        <w:t xml:space="preserve"> [</w:t>
      </w:r>
      <w:r>
        <w:rPr>
          <w:rFonts w:eastAsia="Dotum" w:cs="Dotum"/>
          <w:b/>
          <w:i/>
          <w:color w:val="548DD4" w:themeColor="text2" w:themeTint="99"/>
        </w:rPr>
        <w:t>Employer must add any employer-specific eligibility requirements, if any</w:t>
      </w:r>
      <w:r>
        <w:rPr>
          <w:rFonts w:eastAsia="Dotum" w:cs="Dotum"/>
          <w:i/>
        </w:rPr>
        <w:t>]</w:t>
      </w:r>
      <w:r>
        <w:rPr>
          <w:rFonts w:eastAsia="Dotum" w:cs="Dotum"/>
        </w:rPr>
        <w:t xml:space="preserve">; </w:t>
      </w:r>
      <w:r w:rsidR="00720795">
        <w:rPr>
          <w:rFonts w:eastAsia="Dotum" w:cs="Dotum"/>
        </w:rPr>
        <w:t>and</w:t>
      </w:r>
    </w:p>
    <w:p w14:paraId="11F3C656" w14:textId="77777777" w:rsidR="0094617A" w:rsidRDefault="0094617A" w:rsidP="0094617A">
      <w:pPr>
        <w:pStyle w:val="ListParagraph"/>
        <w:numPr>
          <w:ilvl w:val="1"/>
          <w:numId w:val="1"/>
        </w:numPr>
        <w:spacing w:after="0"/>
        <w:jc w:val="both"/>
        <w:rPr>
          <w:rFonts w:eastAsia="Dotum" w:cs="Dotum"/>
        </w:rPr>
      </w:pPr>
      <w:r>
        <w:rPr>
          <w:rFonts w:eastAsia="Dotum" w:cs="Dotum"/>
        </w:rPr>
        <w:t xml:space="preserve">In accordance with the Affordable Care Act, all full-time employees.  Full-time employees, as defined by the ACA, means employees with </w:t>
      </w:r>
      <w:r>
        <w:t xml:space="preserve">30 hours of service per week or 130 hours of service per month.  Employers may impose a less restrictive definition of full-time employees for the purposes of determining eligibility for health insurance coverage.  See employer-specific eligibility requirements above.    </w:t>
      </w:r>
    </w:p>
    <w:p w14:paraId="500C86BE" w14:textId="77777777" w:rsidR="0094617A" w:rsidRDefault="0094617A" w:rsidP="0094617A">
      <w:pPr>
        <w:spacing w:after="0"/>
        <w:jc w:val="both"/>
        <w:rPr>
          <w:rFonts w:eastAsia="Dotum" w:cs="Dotum"/>
        </w:rPr>
      </w:pPr>
      <w:r>
        <w:rPr>
          <w:rFonts w:eastAsia="Dotum"/>
        </w:rPr>
        <w:t xml:space="preserve">• </w:t>
      </w:r>
      <w:r>
        <w:rPr>
          <w:rFonts w:eastAsia="Dotum" w:cs="Dotum"/>
        </w:rPr>
        <w:t xml:space="preserve">With respect to dependents: </w:t>
      </w:r>
    </w:p>
    <w:p w14:paraId="0B99F507" w14:textId="77777777" w:rsidR="0094617A" w:rsidRDefault="0094617A" w:rsidP="0094617A">
      <w:pPr>
        <w:pStyle w:val="ListParagraph"/>
        <w:numPr>
          <w:ilvl w:val="0"/>
          <w:numId w:val="2"/>
        </w:numPr>
        <w:spacing w:after="0"/>
        <w:jc w:val="both"/>
        <w:rPr>
          <w:rFonts w:eastAsia="Dotum" w:cs="Dotum"/>
        </w:rPr>
      </w:pPr>
      <w:r>
        <w:rPr>
          <w:rFonts w:eastAsia="Dotum" w:cs="Dotum"/>
        </w:rPr>
        <w:t>We do offer coverage. Eligible dependents under a KEHP plan include:</w:t>
      </w:r>
    </w:p>
    <w:p w14:paraId="2C59C464" w14:textId="77777777" w:rsidR="0094617A" w:rsidRDefault="0094617A" w:rsidP="0094617A">
      <w:pPr>
        <w:pStyle w:val="ListParagraph"/>
        <w:numPr>
          <w:ilvl w:val="1"/>
          <w:numId w:val="1"/>
        </w:numPr>
        <w:spacing w:after="0"/>
        <w:jc w:val="both"/>
        <w:rPr>
          <w:rFonts w:eastAsia="Dotum" w:cs="Dotum"/>
        </w:rPr>
      </w:pPr>
      <w:r>
        <w:rPr>
          <w:rFonts w:eastAsia="Dotum" w:cs="Dotum"/>
        </w:rPr>
        <w:t xml:space="preserve">Spouse – a person to whom you are legally </w:t>
      </w:r>
      <w:proofErr w:type="gramStart"/>
      <w:r>
        <w:rPr>
          <w:rFonts w:eastAsia="Dotum" w:cs="Dotum"/>
        </w:rPr>
        <w:t>married;</w:t>
      </w:r>
      <w:proofErr w:type="gramEnd"/>
    </w:p>
    <w:p w14:paraId="0AD008AC" w14:textId="62ADEBD5" w:rsidR="0094617A" w:rsidRDefault="0094617A" w:rsidP="0094617A">
      <w:pPr>
        <w:pStyle w:val="ListParagraph"/>
        <w:numPr>
          <w:ilvl w:val="1"/>
          <w:numId w:val="1"/>
        </w:numPr>
        <w:spacing w:after="0"/>
        <w:jc w:val="both"/>
        <w:rPr>
          <w:rFonts w:eastAsia="Dotum" w:cs="Dotum"/>
        </w:rPr>
      </w:pPr>
      <w:r>
        <w:rPr>
          <w:rFonts w:eastAsia="Dotum" w:cs="Dotum"/>
        </w:rPr>
        <w:t xml:space="preserve">Common Law Spouse – a person with whom you have established a Common Law union in a state which recognizes Common Law marriage (Kentucky does not recognize Common Law </w:t>
      </w:r>
      <w:r w:rsidR="00104FBF">
        <w:rPr>
          <w:rFonts w:eastAsia="Dotum" w:cs="Dotum"/>
        </w:rPr>
        <w:t>marriage</w:t>
      </w:r>
      <w:proofErr w:type="gramStart"/>
      <w:r>
        <w:rPr>
          <w:rFonts w:eastAsia="Dotum" w:cs="Dotum"/>
        </w:rPr>
        <w:t>);</w:t>
      </w:r>
      <w:proofErr w:type="gramEnd"/>
    </w:p>
    <w:p w14:paraId="69E967E1" w14:textId="77777777" w:rsidR="0094617A" w:rsidRDefault="0094617A" w:rsidP="0094617A">
      <w:pPr>
        <w:pStyle w:val="ListParagraph"/>
        <w:numPr>
          <w:ilvl w:val="1"/>
          <w:numId w:val="1"/>
        </w:numPr>
        <w:spacing w:after="0"/>
        <w:jc w:val="both"/>
        <w:rPr>
          <w:rFonts w:eastAsia="Dotum" w:cs="Dotum"/>
        </w:rPr>
      </w:pPr>
      <w:r>
        <w:rPr>
          <w:rFonts w:eastAsia="Dotum" w:cs="Dotum"/>
        </w:rPr>
        <w:t xml:space="preserve">Child </w:t>
      </w:r>
      <w:proofErr w:type="gramStart"/>
      <w:r>
        <w:rPr>
          <w:rFonts w:eastAsia="Dotum" w:cs="Dotum"/>
        </w:rPr>
        <w:t>Age</w:t>
      </w:r>
      <w:proofErr w:type="gramEnd"/>
      <w:r>
        <w:rPr>
          <w:rFonts w:eastAsia="Dotum" w:cs="Dotum"/>
        </w:rPr>
        <w:t xml:space="preserve"> 0-</w:t>
      </w:r>
      <w:r w:rsidR="006758AD">
        <w:rPr>
          <w:rFonts w:eastAsia="Dotum" w:cs="Dotum"/>
        </w:rPr>
        <w:t>25</w:t>
      </w:r>
      <w:r>
        <w:rPr>
          <w:rFonts w:eastAsia="Dotum" w:cs="Dotum"/>
        </w:rPr>
        <w:t xml:space="preserve"> – in the case of a child who has not yet attained his/her </w:t>
      </w:r>
      <w:r w:rsidR="006758AD">
        <w:rPr>
          <w:rFonts w:eastAsia="Dotum" w:cs="Dotum"/>
        </w:rPr>
        <w:t>26</w:t>
      </w:r>
      <w:r>
        <w:rPr>
          <w:rFonts w:eastAsia="Dotum" w:cs="Dotum"/>
          <w:vertAlign w:val="superscript"/>
        </w:rPr>
        <w:t>th</w:t>
      </w:r>
      <w:r>
        <w:rPr>
          <w:rFonts w:eastAsia="Dotum" w:cs="Dotum"/>
        </w:rPr>
        <w:t xml:space="preserve"> birthday, “child” means an individual who is:</w:t>
      </w:r>
    </w:p>
    <w:p w14:paraId="3A4301D3" w14:textId="77777777" w:rsidR="0094617A" w:rsidRDefault="0094617A" w:rsidP="0094617A">
      <w:pPr>
        <w:pStyle w:val="ListParagraph"/>
        <w:numPr>
          <w:ilvl w:val="2"/>
          <w:numId w:val="1"/>
        </w:numPr>
        <w:spacing w:after="0"/>
        <w:jc w:val="both"/>
        <w:rPr>
          <w:rFonts w:eastAsia="Dotum" w:cs="Dotum"/>
        </w:rPr>
      </w:pPr>
      <w:r>
        <w:rPr>
          <w:rFonts w:eastAsia="Dotum" w:cs="Dotum"/>
        </w:rPr>
        <w:t>A son, daughter, stepson, or stepdaughter of the employee/retiree, or</w:t>
      </w:r>
    </w:p>
    <w:p w14:paraId="37A9C263" w14:textId="77777777" w:rsidR="0094617A" w:rsidRDefault="0094617A" w:rsidP="0094617A">
      <w:pPr>
        <w:pStyle w:val="ListParagraph"/>
        <w:numPr>
          <w:ilvl w:val="2"/>
          <w:numId w:val="1"/>
        </w:numPr>
        <w:spacing w:after="0"/>
        <w:jc w:val="both"/>
        <w:rPr>
          <w:rFonts w:eastAsia="Dotum" w:cs="Dotum"/>
        </w:rPr>
      </w:pPr>
      <w:r>
        <w:rPr>
          <w:rFonts w:eastAsia="Dotum" w:cs="Dotum"/>
        </w:rPr>
        <w:t>An eligible foster child of the employee/retiree (eligible foster child means an individual who is placed with the employee/retiree by an authorized placement agency or by judgment, decree, or other order of any court of competent jurisdiction</w:t>
      </w:r>
      <w:r w:rsidR="006758AD">
        <w:rPr>
          <w:rFonts w:eastAsia="Dotum" w:cs="Dotum"/>
        </w:rPr>
        <w:t xml:space="preserve"> and includes court awards of guardianship or custody</w:t>
      </w:r>
      <w:r>
        <w:rPr>
          <w:rFonts w:eastAsia="Dotum" w:cs="Dotum"/>
        </w:rPr>
        <w:t>), or</w:t>
      </w:r>
    </w:p>
    <w:p w14:paraId="0693156D" w14:textId="453D39B9" w:rsidR="0094617A" w:rsidRDefault="0094617A" w:rsidP="0094617A">
      <w:pPr>
        <w:pStyle w:val="ListParagraph"/>
        <w:numPr>
          <w:ilvl w:val="2"/>
          <w:numId w:val="1"/>
        </w:numPr>
        <w:spacing w:after="0"/>
        <w:jc w:val="both"/>
        <w:rPr>
          <w:rFonts w:eastAsia="Dotum" w:cs="Dotum"/>
        </w:rPr>
      </w:pPr>
      <w:r>
        <w:rPr>
          <w:rFonts w:eastAsia="Dotum" w:cs="Dotum"/>
        </w:rPr>
        <w:t>An adopted child of the employee/retiree (a legally adopted individual of the employee/retiree, or an individual who is lawfully placed with the employee/retiree for legal adoption by the employee/retiree)</w:t>
      </w:r>
      <w:r w:rsidR="00104FBF">
        <w:rPr>
          <w:rFonts w:eastAsia="Dotum" w:cs="Dotum"/>
        </w:rPr>
        <w:t>.</w:t>
      </w:r>
    </w:p>
    <w:p w14:paraId="53A9B8AF" w14:textId="77777777" w:rsidR="006758AD" w:rsidRDefault="0094617A" w:rsidP="0094617A">
      <w:pPr>
        <w:pStyle w:val="ListParagraph"/>
        <w:numPr>
          <w:ilvl w:val="1"/>
          <w:numId w:val="1"/>
        </w:numPr>
        <w:spacing w:after="0"/>
        <w:jc w:val="both"/>
        <w:rPr>
          <w:rFonts w:eastAsia="Dotum" w:cs="Dotum"/>
        </w:rPr>
      </w:pPr>
      <w:r>
        <w:rPr>
          <w:rFonts w:eastAsia="Dotum" w:cs="Dotum"/>
        </w:rPr>
        <w:t xml:space="preserve">Disabled dependent </w:t>
      </w:r>
    </w:p>
    <w:p w14:paraId="311EF35B" w14:textId="77777777" w:rsidR="006758AD" w:rsidRDefault="006758AD" w:rsidP="006758AD">
      <w:pPr>
        <w:pStyle w:val="ListParagraph"/>
        <w:numPr>
          <w:ilvl w:val="2"/>
          <w:numId w:val="1"/>
        </w:numPr>
        <w:spacing w:after="0"/>
        <w:jc w:val="both"/>
        <w:rPr>
          <w:rFonts w:eastAsia="Dotum" w:cs="Dotum"/>
        </w:rPr>
      </w:pPr>
      <w:r>
        <w:rPr>
          <w:rFonts w:eastAsia="Dotum" w:cs="Dotum"/>
        </w:rPr>
        <w:t>A</w:t>
      </w:r>
      <w:r w:rsidR="0094617A">
        <w:rPr>
          <w:rFonts w:eastAsia="Dotum" w:cs="Dotum"/>
        </w:rPr>
        <w:t xml:space="preserve"> dependent child who is totally and permanently disabled may be an eligible dependent beyond the end of the month in which he/she turns 26, provided the disability (a) started before his/her 26</w:t>
      </w:r>
      <w:r w:rsidR="0094617A">
        <w:rPr>
          <w:rFonts w:eastAsia="Dotum" w:cs="Dotum"/>
          <w:vertAlign w:val="superscript"/>
        </w:rPr>
        <w:t>th</w:t>
      </w:r>
      <w:r w:rsidR="0094617A">
        <w:rPr>
          <w:rFonts w:eastAsia="Dotum" w:cs="Dotum"/>
        </w:rPr>
        <w:t xml:space="preserve"> birthday and (b) is </w:t>
      </w:r>
      <w:proofErr w:type="gramStart"/>
      <w:r w:rsidR="0094617A">
        <w:rPr>
          <w:rFonts w:eastAsia="Dotum" w:cs="Dotum"/>
        </w:rPr>
        <w:t>medically-certified</w:t>
      </w:r>
      <w:proofErr w:type="gramEnd"/>
      <w:r w:rsidR="0094617A">
        <w:rPr>
          <w:rFonts w:eastAsia="Dotum" w:cs="Dotum"/>
        </w:rPr>
        <w:t xml:space="preserve"> by a physician to be disabled.  A dependent child will be considered totally and permanently disabled if, in the judgment of </w:t>
      </w:r>
      <w:r w:rsidR="00502907">
        <w:rPr>
          <w:rFonts w:eastAsia="Dotum" w:cs="Dotum"/>
        </w:rPr>
        <w:t xml:space="preserve">the </w:t>
      </w:r>
      <w:r w:rsidR="0094617A">
        <w:rPr>
          <w:rFonts w:eastAsia="Dotum" w:cs="Dotum"/>
        </w:rPr>
        <w:t>KEHP</w:t>
      </w:r>
      <w:r w:rsidR="00502907">
        <w:rPr>
          <w:rFonts w:eastAsia="Dotum" w:cs="Dotum"/>
        </w:rPr>
        <w:t xml:space="preserve"> or its medical third-party administrator</w:t>
      </w:r>
      <w:r w:rsidR="0094617A">
        <w:rPr>
          <w:rFonts w:eastAsia="Dotum" w:cs="Dotum"/>
        </w:rPr>
        <w:t xml:space="preserve">, the written certification adequately demonstrates that the dependent child is unable to engage in any substantial gainful activity by reason of medically determinable physical or mental impairment that can be expected to result in death or that has lasted or can be expected to last for a continuous period of not less than 12 months. </w:t>
      </w:r>
    </w:p>
    <w:p w14:paraId="0B6AC57A" w14:textId="77777777" w:rsidR="0094617A" w:rsidRPr="006758AD" w:rsidRDefault="006758AD" w:rsidP="006758AD">
      <w:pPr>
        <w:pStyle w:val="ListParagraph"/>
        <w:numPr>
          <w:ilvl w:val="2"/>
          <w:numId w:val="1"/>
        </w:numPr>
        <w:spacing w:after="0"/>
        <w:jc w:val="both"/>
        <w:rPr>
          <w:rFonts w:eastAsia="Dotum" w:cs="Dotum"/>
        </w:rPr>
      </w:pPr>
      <w:r w:rsidRPr="006758AD">
        <w:t>A Dependent child who is not already covered by KEHP at the time of his/her 26</w:t>
      </w:r>
      <w:r w:rsidRPr="006758AD">
        <w:rPr>
          <w:vertAlign w:val="superscript"/>
        </w:rPr>
        <w:t>th</w:t>
      </w:r>
      <w:r w:rsidRPr="006758AD">
        <w:t xml:space="preserve"> birthday may not later be enrolled in </w:t>
      </w:r>
      <w:r w:rsidR="00502907">
        <w:t xml:space="preserve">the </w:t>
      </w:r>
      <w:r w:rsidRPr="006758AD">
        <w:t xml:space="preserve">KEHP on grounds of total and permanent disability unless and until he/she sustains a loss of other insurance coverage. In such a case, a request to enroll a Dependent child in </w:t>
      </w:r>
      <w:r w:rsidR="00502907">
        <w:t xml:space="preserve">the </w:t>
      </w:r>
      <w:r w:rsidRPr="006758AD">
        <w:t>KEHP on grounds of total and permanent disability must be made no later than 35 calendar days following the loss of other insurance coverage.</w:t>
      </w:r>
    </w:p>
    <w:p w14:paraId="1A267D83" w14:textId="77777777" w:rsidR="0094617A" w:rsidRDefault="0094617A" w:rsidP="0094617A">
      <w:pPr>
        <w:pStyle w:val="ListParagraph"/>
        <w:numPr>
          <w:ilvl w:val="0"/>
          <w:numId w:val="4"/>
        </w:numPr>
        <w:jc w:val="both"/>
        <w:rPr>
          <w:rFonts w:eastAsia="Dotum" w:cs="Dotum"/>
        </w:rPr>
      </w:pPr>
      <w:r>
        <w:rPr>
          <w:rFonts w:eastAsia="Dotum" w:cs="Dotum"/>
        </w:rPr>
        <w:t xml:space="preserve">We do not offer coverage. </w:t>
      </w:r>
    </w:p>
    <w:p w14:paraId="51A9DA2A" w14:textId="77777777" w:rsidR="0094617A" w:rsidRDefault="0094617A" w:rsidP="0094617A">
      <w:pPr>
        <w:jc w:val="both"/>
        <w:rPr>
          <w:rFonts w:eastAsia="Dotum" w:cs="Dotum"/>
        </w:rPr>
      </w:pPr>
      <w:r>
        <w:rPr>
          <w:rFonts w:eastAsia="Dotum" w:cs="Dotum"/>
        </w:rPr>
        <w:sym w:font="Wingdings 2" w:char="F052"/>
      </w:r>
      <w:r>
        <w:rPr>
          <w:rFonts w:eastAsia="Dotum" w:cs="Dotum"/>
        </w:rPr>
        <w:tab/>
        <w:t xml:space="preserve">If checked, this coverage meets the minimum value standard, and the cost of this coverage to you is intended to be affordable, based on employee wages. </w:t>
      </w:r>
    </w:p>
    <w:p w14:paraId="7C235359" w14:textId="77777777" w:rsidR="0094617A" w:rsidRDefault="0094617A" w:rsidP="0094617A">
      <w:pPr>
        <w:ind w:left="720"/>
        <w:jc w:val="both"/>
        <w:rPr>
          <w:rFonts w:eastAsia="Dotum" w:cs="Dotum"/>
        </w:rPr>
      </w:pPr>
      <w:r>
        <w:rPr>
          <w:rFonts w:eastAsia="Dotum" w:cs="Dotum"/>
        </w:rPr>
        <w:lastRenderedPageBreak/>
        <w:t xml:space="preserve">** Even if your employer intends </w:t>
      </w:r>
      <w:r w:rsidR="00DF299E">
        <w:rPr>
          <w:rFonts w:eastAsia="Dotum" w:cs="Dotum"/>
        </w:rPr>
        <w:t xml:space="preserve">for </w:t>
      </w:r>
      <w:r>
        <w:rPr>
          <w:rFonts w:eastAsia="Dotum" w:cs="Dotum"/>
        </w:rPr>
        <w:t>your coverage to be affordable, you may still be eligible for a premium discount through</w:t>
      </w:r>
      <w:r w:rsidR="00502907">
        <w:rPr>
          <w:rFonts w:eastAsia="Dotum" w:cs="Dotum"/>
        </w:rPr>
        <w:t xml:space="preserve"> the Marketplace</w:t>
      </w:r>
      <w:r>
        <w:rPr>
          <w:rFonts w:eastAsia="Dotum" w:cs="Dotum"/>
        </w:rPr>
        <w:t xml:space="preserve">. </w:t>
      </w:r>
      <w:r w:rsidR="00502907">
        <w:rPr>
          <w:rFonts w:eastAsia="Dotum" w:cs="Dotum"/>
        </w:rPr>
        <w:t xml:space="preserve">The Marketplace </w:t>
      </w:r>
      <w:r>
        <w:rPr>
          <w:rFonts w:eastAsia="Dotum" w:cs="Dotum"/>
        </w:rPr>
        <w:t xml:space="preserve">will use your household income, along with other factors, to determine whether you may be eligible for a premium discount. If, for example, your wages vary from week to week (perhaps you are an hourly employee or you work on a commission basis), if you are newly employed mid-year, or if you have other income losses, you may still qualify for a premium discount. </w:t>
      </w:r>
    </w:p>
    <w:p w14:paraId="72417238" w14:textId="77777777" w:rsidR="0094617A" w:rsidRDefault="0094617A" w:rsidP="0094617A">
      <w:pPr>
        <w:jc w:val="both"/>
        <w:rPr>
          <w:rFonts w:eastAsia="Dotum" w:cs="Dotum"/>
        </w:rPr>
      </w:pPr>
      <w:r>
        <w:rPr>
          <w:rFonts w:eastAsia="Dotum" w:cs="Dotum"/>
        </w:rPr>
        <w:t xml:space="preserve">If you decide to shop for coverage </w:t>
      </w:r>
      <w:r w:rsidR="00502907">
        <w:rPr>
          <w:rFonts w:eastAsia="Dotum" w:cs="Dotum"/>
        </w:rPr>
        <w:t>in the Marketplace</w:t>
      </w:r>
      <w:r>
        <w:rPr>
          <w:rFonts w:eastAsia="Dotum" w:cs="Dotum"/>
        </w:rPr>
        <w:t xml:space="preserve">, </w:t>
      </w:r>
      <w:r>
        <w:rPr>
          <w:rFonts w:eastAsia="Dotum" w:cs="Dotum"/>
          <w:szCs w:val="20"/>
          <w:u w:val="single"/>
        </w:rPr>
        <w:t>Healthcare.gov</w:t>
      </w:r>
      <w:r>
        <w:rPr>
          <w:rFonts w:eastAsia="Dotum" w:cs="Dotum"/>
        </w:rPr>
        <w:t xml:space="preserve"> will guide you through the process. Here's the employer information you'll enter when you visit </w:t>
      </w:r>
      <w:r w:rsidR="00502907">
        <w:rPr>
          <w:rFonts w:eastAsia="Dotum" w:cs="Dotum"/>
          <w:szCs w:val="20"/>
          <w:u w:val="single"/>
        </w:rPr>
        <w:t>Healthcare.gov</w:t>
      </w:r>
      <w:r>
        <w:rPr>
          <w:rFonts w:eastAsia="Dotum" w:cs="Dotum"/>
          <w:szCs w:val="20"/>
        </w:rPr>
        <w:t xml:space="preserve"> </w:t>
      </w:r>
      <w:r>
        <w:rPr>
          <w:rFonts w:eastAsia="Dotum" w:cs="Dotum"/>
        </w:rPr>
        <w:t xml:space="preserve">to find out if you can get a tax credit to lower your monthly premiums. </w:t>
      </w:r>
    </w:p>
    <w:p w14:paraId="53C7B5F8" w14:textId="77777777" w:rsidR="0094617A" w:rsidRDefault="0094617A" w:rsidP="0094617A">
      <w:pPr>
        <w:jc w:val="both"/>
        <w:rPr>
          <w:rFonts w:eastAsia="Dotum" w:cs="Dotum"/>
        </w:rPr>
      </w:pPr>
      <w:r>
        <w:rPr>
          <w:rFonts w:eastAsia="Dotum" w:cs="Dotum"/>
        </w:rPr>
        <w:t xml:space="preserve">The information below corresponds to the Marketplace Employer Coverage Tool. Completing this section is optional for </w:t>
      </w:r>
      <w:proofErr w:type="gramStart"/>
      <w:r>
        <w:rPr>
          <w:rFonts w:eastAsia="Dotum" w:cs="Dotum"/>
        </w:rPr>
        <w:t>employers, but</w:t>
      </w:r>
      <w:proofErr w:type="gramEnd"/>
      <w:r>
        <w:rPr>
          <w:rFonts w:eastAsia="Dotum" w:cs="Dotum"/>
        </w:rPr>
        <w:t xml:space="preserve"> will help ensure employees understand their coverage choices. </w:t>
      </w:r>
    </w:p>
    <w:p w14:paraId="2F9CCD07" w14:textId="77777777" w:rsidR="0094617A" w:rsidRDefault="00E316E1" w:rsidP="0094617A">
      <w:pPr>
        <w:jc w:val="both"/>
        <w:rPr>
          <w:rFonts w:eastAsia="Dotum" w:cs="Dotum"/>
          <w:sz w:val="20"/>
          <w:szCs w:val="20"/>
        </w:rPr>
      </w:pPr>
      <w:r>
        <w:rPr>
          <w:noProof/>
        </w:rPr>
        <mc:AlternateContent>
          <mc:Choice Requires="wps">
            <w:drawing>
              <wp:anchor distT="0" distB="0" distL="114300" distR="114300" simplePos="0" relativeHeight="251659264" behindDoc="0" locked="0" layoutInCell="1" allowOverlap="1" wp14:anchorId="01372C0B" wp14:editId="3CA143DD">
                <wp:simplePos x="0" y="0"/>
                <wp:positionH relativeFrom="column">
                  <wp:posOffset>57150</wp:posOffset>
                </wp:positionH>
                <wp:positionV relativeFrom="paragraph">
                  <wp:posOffset>157480</wp:posOffset>
                </wp:positionV>
                <wp:extent cx="6329045" cy="1524000"/>
                <wp:effectExtent l="0" t="0" r="14605" b="19050"/>
                <wp:wrapSquare wrapText="bothSides"/>
                <wp:docPr id="3" name="Text Box 3"/>
                <wp:cNvGraphicFramePr/>
                <a:graphic xmlns:a="http://schemas.openxmlformats.org/drawingml/2006/main">
                  <a:graphicData uri="http://schemas.microsoft.com/office/word/2010/wordprocessingShape">
                    <wps:wsp>
                      <wps:cNvSpPr txBox="1"/>
                      <wps:spPr>
                        <a:xfrm>
                          <a:off x="0" y="0"/>
                          <a:ext cx="6329045" cy="1524000"/>
                        </a:xfrm>
                        <a:prstGeom prst="rect">
                          <a:avLst/>
                        </a:prstGeom>
                        <a:noFill/>
                        <a:ln w="6350">
                          <a:solidFill>
                            <a:prstClr val="black"/>
                          </a:solidFill>
                        </a:ln>
                        <a:effectLst/>
                      </wps:spPr>
                      <wps:txbx>
                        <w:txbxContent>
                          <w:p w14:paraId="54438B4F" w14:textId="77777777" w:rsidR="0094617A" w:rsidRDefault="0094617A" w:rsidP="0094617A">
                            <w:pPr>
                              <w:spacing w:after="120"/>
                              <w:rPr>
                                <w:rFonts w:eastAsia="Dotum" w:cs="Tahoma"/>
                                <w:b/>
                                <w:bCs/>
                                <w:sz w:val="20"/>
                                <w:szCs w:val="20"/>
                              </w:rPr>
                            </w:pPr>
                            <w:r>
                              <w:rPr>
                                <w:rFonts w:eastAsia="Dotum" w:cs="Tahoma"/>
                                <w:sz w:val="20"/>
                                <w:szCs w:val="20"/>
                              </w:rPr>
                              <w:t xml:space="preserve">13. </w:t>
                            </w:r>
                            <w:r>
                              <w:rPr>
                                <w:rFonts w:eastAsia="Dotum" w:cs="Tahoma"/>
                                <w:b/>
                                <w:bCs/>
                                <w:sz w:val="20"/>
                                <w:szCs w:val="20"/>
                              </w:rPr>
                              <w:t xml:space="preserve">Is the employee currently eligible for coverage offered by this employer, or will the employee be eligible in the next 3 months? </w:t>
                            </w:r>
                          </w:p>
                          <w:p w14:paraId="3E442C9E" w14:textId="77777777" w:rsidR="0094617A" w:rsidRDefault="0094617A" w:rsidP="0094617A">
                            <w:pPr>
                              <w:spacing w:after="120"/>
                              <w:rPr>
                                <w:rFonts w:eastAsia="Dotum" w:cs="Tahoma"/>
                                <w:sz w:val="20"/>
                                <w:szCs w:val="20"/>
                              </w:rPr>
                            </w:pPr>
                            <w:r>
                              <w:rPr>
                                <w:rFonts w:eastAsia="Dotum" w:cs="Tahoma"/>
                                <w:b/>
                                <w:bCs/>
                                <w:sz w:val="20"/>
                                <w:szCs w:val="20"/>
                              </w:rPr>
                              <w:sym w:font="Wingdings 2" w:char="F0A3"/>
                            </w:r>
                            <w:r>
                              <w:rPr>
                                <w:rFonts w:eastAsia="Dotum" w:cs="Tahoma"/>
                                <w:b/>
                                <w:bCs/>
                                <w:sz w:val="20"/>
                                <w:szCs w:val="20"/>
                              </w:rPr>
                              <w:tab/>
                              <w:t xml:space="preserve">Yes </w:t>
                            </w:r>
                            <w:r>
                              <w:rPr>
                                <w:rFonts w:eastAsia="Dotum" w:cs="Tahoma"/>
                                <w:sz w:val="20"/>
                                <w:szCs w:val="20"/>
                              </w:rPr>
                              <w:t xml:space="preserve">(Continue) </w:t>
                            </w:r>
                          </w:p>
                          <w:p w14:paraId="587077D9" w14:textId="77777777" w:rsidR="0094617A" w:rsidRDefault="0094617A" w:rsidP="0094617A">
                            <w:pPr>
                              <w:spacing w:after="120"/>
                              <w:ind w:left="720"/>
                              <w:rPr>
                                <w:rFonts w:eastAsia="Dotum" w:cs="Tahoma"/>
                                <w:sz w:val="20"/>
                                <w:szCs w:val="20"/>
                              </w:rPr>
                            </w:pPr>
                            <w:r>
                              <w:rPr>
                                <w:rFonts w:eastAsia="Dotum" w:cs="Tahoma"/>
                                <w:sz w:val="20"/>
                                <w:szCs w:val="20"/>
                              </w:rPr>
                              <w:t xml:space="preserve">13a. If the employee is not eligible today, including as a result of a waiting or probationary period, when is the employee eligible for coverage? __________________________(mm/dd/yyyy) (Continue) </w:t>
                            </w:r>
                          </w:p>
                          <w:p w14:paraId="6DB2A07D" w14:textId="77777777" w:rsidR="0094617A" w:rsidRDefault="0094617A" w:rsidP="0094617A">
                            <w:pPr>
                              <w:spacing w:after="120"/>
                              <w:rPr>
                                <w:rFonts w:eastAsia="Dotum" w:cs="Dotum"/>
                                <w:sz w:val="20"/>
                                <w:szCs w:val="20"/>
                              </w:rPr>
                            </w:pPr>
                            <w:r>
                              <w:rPr>
                                <w:rFonts w:eastAsia="Dotum" w:cs="Tahoma"/>
                                <w:sz w:val="20"/>
                                <w:szCs w:val="20"/>
                              </w:rPr>
                              <w:sym w:font="Wingdings 2" w:char="F0A3"/>
                            </w:r>
                            <w:r>
                              <w:rPr>
                                <w:rFonts w:eastAsia="Dotum" w:cs="Tahoma"/>
                                <w:sz w:val="20"/>
                                <w:szCs w:val="20"/>
                              </w:rPr>
                              <w:tab/>
                            </w:r>
                            <w:r>
                              <w:rPr>
                                <w:rFonts w:eastAsia="Dotum" w:cs="Tahoma"/>
                                <w:b/>
                                <w:bCs/>
                                <w:sz w:val="20"/>
                                <w:szCs w:val="20"/>
                              </w:rPr>
                              <w:t xml:space="preserve">No </w:t>
                            </w:r>
                            <w:r>
                              <w:rPr>
                                <w:rFonts w:eastAsia="Dotum" w:cs="Tahoma"/>
                                <w:sz w:val="20"/>
                                <w:szCs w:val="20"/>
                              </w:rPr>
                              <w:t>(STOP and return this form to employee)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72C0B" id="_x0000_t202" coordsize="21600,21600" o:spt="202" path="m,l,21600r21600,l21600,xe">
                <v:stroke joinstyle="miter"/>
                <v:path gradientshapeok="t" o:connecttype="rect"/>
              </v:shapetype>
              <v:shape id="Text Box 3" o:spid="_x0000_s1026" type="#_x0000_t202" style="position:absolute;left:0;text-align:left;margin-left:4.5pt;margin-top:12.4pt;width:498.3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" filled="f" strokeweight=".5pt">
                <v:textbox>
                  <w:txbxContent>
                    <w:p w14:paraId="54438B4F" w14:textId="77777777" w:rsidR="0094617A" w:rsidRDefault="0094617A" w:rsidP="0094617A">
                      <w:pPr>
                        <w:spacing w:after="120"/>
                        <w:rPr>
                          <w:rFonts w:eastAsia="Dotum" w:cs="Tahoma"/>
                          <w:b/>
                          <w:bCs/>
                          <w:sz w:val="20"/>
                          <w:szCs w:val="20"/>
                        </w:rPr>
                      </w:pPr>
                      <w:r>
                        <w:rPr>
                          <w:rFonts w:eastAsia="Dotum" w:cs="Tahoma"/>
                          <w:sz w:val="20"/>
                          <w:szCs w:val="20"/>
                        </w:rPr>
                        <w:t xml:space="preserve">13. </w:t>
                      </w:r>
                      <w:r>
                        <w:rPr>
                          <w:rFonts w:eastAsia="Dotum" w:cs="Tahoma"/>
                          <w:b/>
                          <w:bCs/>
                          <w:sz w:val="20"/>
                          <w:szCs w:val="20"/>
                        </w:rPr>
                        <w:t xml:space="preserve">Is the employee currently eligible for coverage offered by this employer, or will the employee be eligible in the next 3 months? </w:t>
                      </w:r>
                    </w:p>
                    <w:p w14:paraId="3E442C9E" w14:textId="77777777" w:rsidR="0094617A" w:rsidRDefault="0094617A" w:rsidP="0094617A">
                      <w:pPr>
                        <w:spacing w:after="120"/>
                        <w:rPr>
                          <w:rFonts w:eastAsia="Dotum" w:cs="Tahoma"/>
                          <w:sz w:val="20"/>
                          <w:szCs w:val="20"/>
                        </w:rPr>
                      </w:pPr>
                      <w:r>
                        <w:rPr>
                          <w:rFonts w:eastAsia="Dotum" w:cs="Tahoma"/>
                          <w:b/>
                          <w:bCs/>
                          <w:sz w:val="20"/>
                          <w:szCs w:val="20"/>
                        </w:rPr>
                        <w:sym w:font="Wingdings 2" w:char="F0A3"/>
                      </w:r>
                      <w:r>
                        <w:rPr>
                          <w:rFonts w:eastAsia="Dotum" w:cs="Tahoma"/>
                          <w:b/>
                          <w:bCs/>
                          <w:sz w:val="20"/>
                          <w:szCs w:val="20"/>
                        </w:rPr>
                        <w:tab/>
                        <w:t xml:space="preserve">Yes </w:t>
                      </w:r>
                      <w:r>
                        <w:rPr>
                          <w:rFonts w:eastAsia="Dotum" w:cs="Tahoma"/>
                          <w:sz w:val="20"/>
                          <w:szCs w:val="20"/>
                        </w:rPr>
                        <w:t xml:space="preserve">(Continue) </w:t>
                      </w:r>
                    </w:p>
                    <w:p w14:paraId="587077D9" w14:textId="77777777" w:rsidR="0094617A" w:rsidRDefault="0094617A" w:rsidP="0094617A">
                      <w:pPr>
                        <w:spacing w:after="120"/>
                        <w:ind w:left="720"/>
                        <w:rPr>
                          <w:rFonts w:eastAsia="Dotum" w:cs="Tahoma"/>
                          <w:sz w:val="20"/>
                          <w:szCs w:val="20"/>
                        </w:rPr>
                      </w:pPr>
                      <w:r>
                        <w:rPr>
                          <w:rFonts w:eastAsia="Dotum" w:cs="Tahoma"/>
                          <w:sz w:val="20"/>
                          <w:szCs w:val="20"/>
                        </w:rPr>
                        <w:t xml:space="preserve">13a. If the employee is not eligible today, including as a result of a waiting or probationary period, when is the employee eligible for coverage? __________________________(mm/dd/yyyy) (Continue) </w:t>
                      </w:r>
                    </w:p>
                    <w:p w14:paraId="6DB2A07D" w14:textId="77777777" w:rsidR="0094617A" w:rsidRDefault="0094617A" w:rsidP="0094617A">
                      <w:pPr>
                        <w:spacing w:after="120"/>
                        <w:rPr>
                          <w:rFonts w:eastAsia="Dotum" w:cs="Dotum"/>
                          <w:sz w:val="20"/>
                          <w:szCs w:val="20"/>
                        </w:rPr>
                      </w:pPr>
                      <w:r>
                        <w:rPr>
                          <w:rFonts w:eastAsia="Dotum" w:cs="Tahoma"/>
                          <w:sz w:val="20"/>
                          <w:szCs w:val="20"/>
                        </w:rPr>
                        <w:sym w:font="Wingdings 2" w:char="F0A3"/>
                      </w:r>
                      <w:r>
                        <w:rPr>
                          <w:rFonts w:eastAsia="Dotum" w:cs="Tahoma"/>
                          <w:sz w:val="20"/>
                          <w:szCs w:val="20"/>
                        </w:rPr>
                        <w:tab/>
                      </w:r>
                      <w:r>
                        <w:rPr>
                          <w:rFonts w:eastAsia="Dotum" w:cs="Tahoma"/>
                          <w:b/>
                          <w:bCs/>
                          <w:sz w:val="20"/>
                          <w:szCs w:val="20"/>
                        </w:rPr>
                        <w:t xml:space="preserve">No </w:t>
                      </w:r>
                      <w:r>
                        <w:rPr>
                          <w:rFonts w:eastAsia="Dotum" w:cs="Tahoma"/>
                          <w:sz w:val="20"/>
                          <w:szCs w:val="20"/>
                        </w:rPr>
                        <w:t>(STOP and return this form to employee)</w:t>
                      </w:r>
                    </w:p>
                  </w:txbxContent>
                </v:textbox>
                <w10:wrap type="square"/>
              </v:shape>
            </w:pict>
          </mc:Fallback>
        </mc:AlternateContent>
      </w:r>
    </w:p>
    <w:tbl>
      <w:tblPr>
        <w:tblStyle w:val="TableGrid"/>
        <w:tblW w:w="0" w:type="auto"/>
        <w:tblInd w:w="108" w:type="dxa"/>
        <w:shd w:val="clear" w:color="auto" w:fill="95B3D7" w:themeFill="accent1" w:themeFillTint="99"/>
        <w:tblLook w:val="04A0" w:firstRow="1" w:lastRow="0" w:firstColumn="1" w:lastColumn="0" w:noHBand="0" w:noVBand="1"/>
      </w:tblPr>
      <w:tblGrid>
        <w:gridCol w:w="9962"/>
      </w:tblGrid>
      <w:tr w:rsidR="0094617A" w14:paraId="5BC81AAB" w14:textId="77777777" w:rsidTr="001675DA">
        <w:tc>
          <w:tcPr>
            <w:tcW w:w="1008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D724888" w14:textId="77777777" w:rsidR="0094617A" w:rsidRDefault="0094617A" w:rsidP="001675DA">
            <w:pPr>
              <w:rPr>
                <w:rFonts w:eastAsia="Dotum" w:cs="Tahoma"/>
                <w:sz w:val="20"/>
                <w:szCs w:val="20"/>
              </w:rPr>
            </w:pPr>
            <w:r>
              <w:rPr>
                <w:rFonts w:eastAsia="Dotum" w:cs="Tahoma"/>
                <w:sz w:val="20"/>
                <w:szCs w:val="20"/>
              </w:rPr>
              <w:t xml:space="preserve">14. Does the employer offer a health plan that meets the minimum value standard*? </w:t>
            </w:r>
          </w:p>
          <w:p w14:paraId="14554BB9" w14:textId="77777777" w:rsidR="0094617A" w:rsidRDefault="0094617A" w:rsidP="001675DA">
            <w:pPr>
              <w:rPr>
                <w:rFonts w:eastAsia="Dotum" w:cs="Tahoma"/>
                <w:sz w:val="20"/>
                <w:szCs w:val="20"/>
              </w:rPr>
            </w:pPr>
            <w:r>
              <w:rPr>
                <w:rFonts w:eastAsia="Dotum" w:cs="Tahoma"/>
                <w:sz w:val="20"/>
                <w:szCs w:val="20"/>
              </w:rPr>
              <w:t xml:space="preserve">       </w:t>
            </w:r>
            <w:r>
              <w:rPr>
                <w:rFonts w:eastAsia="Dotum" w:cs="Tahoma"/>
                <w:sz w:val="20"/>
                <w:szCs w:val="20"/>
              </w:rPr>
              <w:sym w:font="Wingdings 2" w:char="F052"/>
            </w:r>
            <w:r>
              <w:rPr>
                <w:rFonts w:eastAsia="Dotum" w:cs="Tahoma"/>
                <w:sz w:val="20"/>
                <w:szCs w:val="20"/>
              </w:rPr>
              <w:t xml:space="preserve">     Yes (Go to question 15)            </w:t>
            </w:r>
            <w:r>
              <w:rPr>
                <w:rFonts w:eastAsia="Dotum" w:cs="Tahoma"/>
                <w:sz w:val="20"/>
                <w:szCs w:val="20"/>
              </w:rPr>
              <w:sym w:font="Wingdings 2" w:char="F0A3"/>
            </w:r>
            <w:r>
              <w:rPr>
                <w:rFonts w:eastAsia="Dotum" w:cs="Tahoma"/>
                <w:sz w:val="20"/>
                <w:szCs w:val="20"/>
              </w:rPr>
              <w:t xml:space="preserve">     No (STOP and return form to employee)</w:t>
            </w:r>
          </w:p>
          <w:p w14:paraId="2746A22B" w14:textId="77777777" w:rsidR="0094617A" w:rsidRDefault="0094617A" w:rsidP="001675DA">
            <w:pPr>
              <w:rPr>
                <w:rFonts w:eastAsia="Dotum" w:cs="Tahoma"/>
                <w:sz w:val="20"/>
                <w:szCs w:val="20"/>
              </w:rPr>
            </w:pPr>
          </w:p>
        </w:tc>
      </w:tr>
      <w:tr w:rsidR="0094617A" w14:paraId="551438E6" w14:textId="77777777" w:rsidTr="001675DA">
        <w:trPr>
          <w:trHeight w:val="1592"/>
        </w:trPr>
        <w:tc>
          <w:tcPr>
            <w:tcW w:w="1008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26B4042A" w14:textId="77777777" w:rsidR="0094617A" w:rsidRDefault="0094617A" w:rsidP="001675DA">
            <w:pPr>
              <w:rPr>
                <w:rFonts w:eastAsia="Dotum" w:cs="Tahoma"/>
                <w:sz w:val="20"/>
                <w:szCs w:val="20"/>
              </w:rPr>
            </w:pPr>
            <w:r>
              <w:rPr>
                <w:rFonts w:eastAsia="Dotum" w:cs="Tahoma"/>
                <w:sz w:val="20"/>
                <w:szCs w:val="20"/>
              </w:rPr>
              <w:t xml:space="preserve">15. For the lowest-cost plan that meets the minimum value standard* offered </w:t>
            </w:r>
            <w:r>
              <w:rPr>
                <w:rFonts w:eastAsia="Dotum" w:cs="Tahoma"/>
                <w:b/>
                <w:bCs/>
                <w:sz w:val="20"/>
                <w:szCs w:val="20"/>
              </w:rPr>
              <w:t xml:space="preserve">only to the employee </w:t>
            </w:r>
            <w:r>
              <w:rPr>
                <w:rFonts w:eastAsia="Dotum" w:cs="Tahoma"/>
                <w:sz w:val="20"/>
                <w:szCs w:val="20"/>
              </w:rPr>
              <w:t xml:space="preserve">(don't include family plans): If the employer has wellness programs, provide the premium that the employee would pay if he/ she received the maximum discount for any tobacco cessation programs, and didn't receive any other discounts based on wellness programs. </w:t>
            </w:r>
          </w:p>
          <w:p w14:paraId="63108444" w14:textId="0D7259CA" w:rsidR="0094617A" w:rsidRDefault="0094617A" w:rsidP="001675DA">
            <w:pPr>
              <w:rPr>
                <w:rFonts w:eastAsia="Dotum" w:cs="Tahoma"/>
                <w:sz w:val="20"/>
                <w:szCs w:val="20"/>
              </w:rPr>
            </w:pPr>
            <w:r>
              <w:rPr>
                <w:rFonts w:eastAsia="Dotum" w:cs="Tahoma"/>
                <w:sz w:val="20"/>
                <w:szCs w:val="20"/>
              </w:rPr>
              <w:t xml:space="preserve">a. How much would the employee have to pay in premiums for this plan? $ </w:t>
            </w:r>
            <w:r w:rsidR="00104FBF">
              <w:rPr>
                <w:rFonts w:eastAsia="Dotum" w:cs="Tahoma"/>
                <w:sz w:val="20"/>
                <w:szCs w:val="20"/>
              </w:rPr>
              <w:t>________________</w:t>
            </w:r>
            <w:r>
              <w:rPr>
                <w:rFonts w:eastAsia="Dotum" w:cs="Tahoma"/>
                <w:sz w:val="20"/>
                <w:szCs w:val="20"/>
              </w:rPr>
              <w:t xml:space="preserve"> </w:t>
            </w:r>
          </w:p>
          <w:p w14:paraId="0BAF09B6" w14:textId="77777777" w:rsidR="0094617A" w:rsidRDefault="0094617A" w:rsidP="001675DA">
            <w:pPr>
              <w:rPr>
                <w:rFonts w:eastAsia="Dotum" w:cs="Tahoma"/>
                <w:sz w:val="20"/>
                <w:szCs w:val="20"/>
              </w:rPr>
            </w:pPr>
            <w:r>
              <w:rPr>
                <w:rFonts w:eastAsia="Dotum" w:cs="Tahoma"/>
                <w:sz w:val="20"/>
                <w:szCs w:val="20"/>
              </w:rPr>
              <w:t xml:space="preserve">b. How often?    </w:t>
            </w:r>
            <w:r>
              <w:rPr>
                <w:rFonts w:eastAsia="Dotum" w:cs="Tahoma"/>
                <w:sz w:val="20"/>
                <w:szCs w:val="20"/>
              </w:rPr>
              <w:sym w:font="Wingdings 2" w:char="F0A3"/>
            </w:r>
            <w:r>
              <w:rPr>
                <w:rFonts w:eastAsia="Dotum" w:cs="Tahoma"/>
                <w:sz w:val="20"/>
                <w:szCs w:val="20"/>
              </w:rPr>
              <w:t xml:space="preserve"> Weekly     </w:t>
            </w:r>
            <w:r>
              <w:rPr>
                <w:rFonts w:eastAsia="Dotum" w:cs="Tahoma"/>
                <w:sz w:val="20"/>
                <w:szCs w:val="20"/>
              </w:rPr>
              <w:sym w:font="Wingdings 2" w:char="F0A3"/>
            </w:r>
            <w:r>
              <w:rPr>
                <w:rFonts w:eastAsia="Dotum" w:cs="Tahoma"/>
                <w:sz w:val="20"/>
                <w:szCs w:val="20"/>
              </w:rPr>
              <w:t xml:space="preserve"> Every 2 weeks     </w:t>
            </w:r>
            <w:r>
              <w:rPr>
                <w:rFonts w:eastAsia="Dotum" w:cs="Tahoma"/>
                <w:sz w:val="20"/>
                <w:szCs w:val="20"/>
              </w:rPr>
              <w:sym w:font="Wingdings 2" w:char="F0A3"/>
            </w:r>
            <w:r>
              <w:rPr>
                <w:rFonts w:eastAsia="Dotum" w:cs="Tahoma"/>
                <w:sz w:val="20"/>
                <w:szCs w:val="20"/>
              </w:rPr>
              <w:t xml:space="preserve"> Twice a month     </w:t>
            </w:r>
            <w:r>
              <w:rPr>
                <w:rFonts w:eastAsia="Dotum" w:cs="Tahoma"/>
                <w:sz w:val="20"/>
                <w:szCs w:val="20"/>
              </w:rPr>
              <w:sym w:font="Wingdings 2" w:char="F0A3"/>
            </w:r>
            <w:r>
              <w:rPr>
                <w:rFonts w:eastAsia="Dotum" w:cs="Tahoma"/>
                <w:sz w:val="20"/>
                <w:szCs w:val="20"/>
              </w:rPr>
              <w:t xml:space="preserve"> Monthly     </w:t>
            </w:r>
            <w:r>
              <w:rPr>
                <w:rFonts w:eastAsia="Dotum" w:cs="Tahoma"/>
                <w:sz w:val="20"/>
                <w:szCs w:val="20"/>
              </w:rPr>
              <w:sym w:font="Wingdings 2" w:char="F0A3"/>
            </w:r>
            <w:r>
              <w:rPr>
                <w:rFonts w:eastAsia="Dotum" w:cs="Tahoma"/>
                <w:sz w:val="20"/>
                <w:szCs w:val="20"/>
              </w:rPr>
              <w:t xml:space="preserve"> Quarterly     </w:t>
            </w:r>
            <w:r>
              <w:rPr>
                <w:rFonts w:eastAsia="Dotum" w:cs="Tahoma"/>
                <w:sz w:val="20"/>
                <w:szCs w:val="20"/>
              </w:rPr>
              <w:sym w:font="Wingdings 2" w:char="F0A3"/>
            </w:r>
            <w:r>
              <w:rPr>
                <w:rFonts w:eastAsia="Dotum" w:cs="Tahoma"/>
                <w:sz w:val="20"/>
                <w:szCs w:val="20"/>
              </w:rPr>
              <w:t xml:space="preserve"> Yearly</w:t>
            </w:r>
          </w:p>
        </w:tc>
      </w:tr>
    </w:tbl>
    <w:p w14:paraId="03D7A8B9" w14:textId="77777777" w:rsidR="0094617A" w:rsidRPr="00104FBF" w:rsidRDefault="0094617A" w:rsidP="0094617A">
      <w:pPr>
        <w:spacing w:after="0"/>
        <w:jc w:val="both"/>
        <w:rPr>
          <w:rFonts w:eastAsia="Dotum" w:cs="Dotum"/>
          <w:sz w:val="20"/>
          <w:szCs w:val="20"/>
        </w:rPr>
      </w:pPr>
    </w:p>
    <w:p w14:paraId="03707A88" w14:textId="77777777" w:rsidR="0094617A" w:rsidRPr="00104FBF" w:rsidRDefault="0094617A" w:rsidP="0094617A">
      <w:pPr>
        <w:spacing w:after="0"/>
        <w:jc w:val="both"/>
        <w:rPr>
          <w:rFonts w:eastAsia="Dotum" w:cs="Dotum"/>
          <w:sz w:val="20"/>
          <w:szCs w:val="20"/>
        </w:rPr>
      </w:pPr>
      <w:r w:rsidRPr="00104FBF">
        <w:rPr>
          <w:rFonts w:eastAsia="Dotum" w:cs="Dotum"/>
          <w:sz w:val="20"/>
          <w:szCs w:val="20"/>
        </w:rPr>
        <w:t xml:space="preserve">If the plan year will end soon and you know that the health plans offered will change, go to question 16. If you don't know, </w:t>
      </w:r>
      <w:proofErr w:type="gramStart"/>
      <w:r w:rsidRPr="00104FBF">
        <w:rPr>
          <w:rFonts w:eastAsia="Dotum" w:cs="Dotum"/>
          <w:sz w:val="20"/>
          <w:szCs w:val="20"/>
        </w:rPr>
        <w:t>STOP</w:t>
      </w:r>
      <w:proofErr w:type="gramEnd"/>
      <w:r w:rsidRPr="00104FBF">
        <w:rPr>
          <w:rFonts w:eastAsia="Dotum" w:cs="Dotum"/>
          <w:sz w:val="20"/>
          <w:szCs w:val="20"/>
        </w:rPr>
        <w:t xml:space="preserve"> and return form to employee. </w:t>
      </w:r>
    </w:p>
    <w:p w14:paraId="0D196529" w14:textId="77777777" w:rsidR="0094617A" w:rsidRPr="00104FBF" w:rsidRDefault="0094617A" w:rsidP="0094617A">
      <w:pPr>
        <w:spacing w:after="0"/>
        <w:jc w:val="both"/>
        <w:rPr>
          <w:rFonts w:eastAsia="Dotum" w:cs="Dotum"/>
          <w:sz w:val="20"/>
          <w:szCs w:val="20"/>
        </w:rPr>
      </w:pPr>
      <w:r w:rsidRPr="00104FBF">
        <w:rPr>
          <w:noProof/>
          <w:sz w:val="20"/>
          <w:szCs w:val="20"/>
        </w:rPr>
        <mc:AlternateContent>
          <mc:Choice Requires="wps">
            <w:drawing>
              <wp:anchor distT="0" distB="0" distL="114300" distR="114300" simplePos="0" relativeHeight="251660288" behindDoc="0" locked="0" layoutInCell="1" allowOverlap="1" wp14:anchorId="11B55306" wp14:editId="743ED508">
                <wp:simplePos x="0" y="0"/>
                <wp:positionH relativeFrom="column">
                  <wp:posOffset>0</wp:posOffset>
                </wp:positionH>
                <wp:positionV relativeFrom="paragraph">
                  <wp:posOffset>71755</wp:posOffset>
                </wp:positionV>
                <wp:extent cx="6219825" cy="1905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6219825" cy="1905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B757875"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5pt" to="489.7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" strokecolor="windowText"/>
            </w:pict>
          </mc:Fallback>
        </mc:AlternateContent>
      </w:r>
    </w:p>
    <w:p w14:paraId="224AA0C0" w14:textId="77777777" w:rsidR="0094617A" w:rsidRPr="00104FBF" w:rsidRDefault="0094617A" w:rsidP="0094617A">
      <w:pPr>
        <w:spacing w:after="0"/>
        <w:jc w:val="both"/>
        <w:rPr>
          <w:rFonts w:eastAsia="Dotum" w:cs="Tahoma"/>
          <w:sz w:val="20"/>
          <w:szCs w:val="20"/>
        </w:rPr>
      </w:pPr>
      <w:r w:rsidRPr="00104FBF">
        <w:rPr>
          <w:rFonts w:eastAsia="Dotum" w:cs="Tahoma"/>
          <w:sz w:val="20"/>
          <w:szCs w:val="20"/>
        </w:rPr>
        <w:t xml:space="preserve">16. What change will the employer make for the new plan year? </w:t>
      </w:r>
    </w:p>
    <w:p w14:paraId="2405AAD6" w14:textId="77777777" w:rsidR="0094617A" w:rsidRPr="00104FBF" w:rsidRDefault="0094617A" w:rsidP="0094617A">
      <w:pPr>
        <w:spacing w:after="0"/>
        <w:ind w:firstLine="720"/>
        <w:jc w:val="both"/>
        <w:rPr>
          <w:rFonts w:eastAsia="Dotum" w:cs="Tahoma"/>
          <w:sz w:val="20"/>
          <w:szCs w:val="20"/>
        </w:rPr>
      </w:pPr>
      <w:r w:rsidRPr="00104FBF">
        <w:rPr>
          <w:rFonts w:eastAsia="Dotum" w:cs="Tahoma"/>
          <w:sz w:val="20"/>
          <w:szCs w:val="20"/>
        </w:rPr>
        <w:sym w:font="Wingdings 2" w:char="F0A3"/>
      </w:r>
      <w:r w:rsidRPr="00104FBF">
        <w:rPr>
          <w:rFonts w:eastAsia="Dotum" w:cs="Tahoma"/>
          <w:sz w:val="20"/>
          <w:szCs w:val="20"/>
        </w:rPr>
        <w:tab/>
        <w:t xml:space="preserve">Employer won't offer health </w:t>
      </w:r>
      <w:proofErr w:type="gramStart"/>
      <w:r w:rsidRPr="00104FBF">
        <w:rPr>
          <w:rFonts w:eastAsia="Dotum" w:cs="Tahoma"/>
          <w:sz w:val="20"/>
          <w:szCs w:val="20"/>
        </w:rPr>
        <w:t>coverage</w:t>
      </w:r>
      <w:proofErr w:type="gramEnd"/>
      <w:r w:rsidRPr="00104FBF">
        <w:rPr>
          <w:rFonts w:eastAsia="Dotum" w:cs="Tahoma"/>
          <w:sz w:val="20"/>
          <w:szCs w:val="20"/>
        </w:rPr>
        <w:t xml:space="preserve"> </w:t>
      </w:r>
    </w:p>
    <w:p w14:paraId="0877995B" w14:textId="77777777" w:rsidR="0094617A" w:rsidRPr="00104FBF" w:rsidRDefault="0094617A" w:rsidP="0094617A">
      <w:pPr>
        <w:spacing w:after="0"/>
        <w:ind w:left="1440" w:hanging="720"/>
        <w:jc w:val="both"/>
        <w:rPr>
          <w:rFonts w:eastAsia="Dotum" w:cs="Tahoma"/>
          <w:sz w:val="20"/>
          <w:szCs w:val="20"/>
        </w:rPr>
      </w:pPr>
      <w:r w:rsidRPr="00104FBF">
        <w:rPr>
          <w:rFonts w:eastAsia="Dotum" w:cs="Tahoma"/>
          <w:sz w:val="20"/>
          <w:szCs w:val="20"/>
        </w:rPr>
        <w:sym w:font="Wingdings 2" w:char="F0A3"/>
      </w:r>
      <w:r w:rsidRPr="00104FBF">
        <w:rPr>
          <w:rFonts w:eastAsia="Dotum" w:cs="Tahoma"/>
          <w:sz w:val="20"/>
          <w:szCs w:val="20"/>
        </w:rPr>
        <w:tab/>
        <w:t xml:space="preserve">Employer will start offering health coverage to employees or change the premium for the lowest-cost plan available only to the employee that meets the minimum value </w:t>
      </w:r>
      <w:proofErr w:type="gramStart"/>
      <w:r w:rsidRPr="00104FBF">
        <w:rPr>
          <w:rFonts w:eastAsia="Dotum" w:cs="Tahoma"/>
          <w:sz w:val="20"/>
          <w:szCs w:val="20"/>
        </w:rPr>
        <w:t>standard.*</w:t>
      </w:r>
      <w:proofErr w:type="gramEnd"/>
      <w:r w:rsidRPr="00104FBF">
        <w:rPr>
          <w:rFonts w:eastAsia="Dotum" w:cs="Tahoma"/>
          <w:sz w:val="20"/>
          <w:szCs w:val="20"/>
        </w:rPr>
        <w:t xml:space="preserve"> (Premium should reflect the discount for wellness programs. See question 15.) </w:t>
      </w:r>
    </w:p>
    <w:p w14:paraId="6F42E1B7" w14:textId="540106DB" w:rsidR="0094617A" w:rsidRPr="00104FBF" w:rsidRDefault="0094617A" w:rsidP="0094617A">
      <w:pPr>
        <w:spacing w:after="0"/>
        <w:ind w:left="1440" w:hanging="720"/>
        <w:jc w:val="both"/>
        <w:rPr>
          <w:rFonts w:eastAsia="Dotum" w:cs="Tahoma"/>
          <w:sz w:val="20"/>
          <w:szCs w:val="20"/>
        </w:rPr>
      </w:pPr>
      <w:r w:rsidRPr="00104FBF">
        <w:rPr>
          <w:rFonts w:eastAsia="Dotum" w:cs="Tahoma"/>
          <w:sz w:val="20"/>
          <w:szCs w:val="20"/>
        </w:rPr>
        <w:t xml:space="preserve">a. How much will the employee have to pay in premiums for that plan? $ </w:t>
      </w:r>
      <w:r w:rsidR="00693CAF">
        <w:rPr>
          <w:rFonts w:eastAsia="Dotum" w:cs="Tahoma"/>
          <w:sz w:val="20"/>
          <w:szCs w:val="20"/>
        </w:rPr>
        <w:t>________________</w:t>
      </w:r>
    </w:p>
    <w:p w14:paraId="73DA2961" w14:textId="77777777" w:rsidR="0094617A" w:rsidRPr="00104FBF" w:rsidRDefault="0094617A" w:rsidP="0094617A">
      <w:pPr>
        <w:spacing w:after="0"/>
        <w:ind w:left="1440" w:hanging="720"/>
        <w:jc w:val="both"/>
        <w:rPr>
          <w:rFonts w:eastAsia="Dotum" w:cs="Tahoma"/>
          <w:sz w:val="20"/>
          <w:szCs w:val="20"/>
        </w:rPr>
      </w:pPr>
      <w:r w:rsidRPr="00104FBF">
        <w:rPr>
          <w:rFonts w:eastAsia="Dotum" w:cs="Tahoma"/>
          <w:sz w:val="20"/>
          <w:szCs w:val="20"/>
        </w:rPr>
        <w:t xml:space="preserve">b. How often? </w:t>
      </w:r>
      <w:r w:rsidRPr="00104FBF">
        <w:rPr>
          <w:rFonts w:eastAsia="Dotum" w:cs="Tahoma"/>
          <w:sz w:val="20"/>
          <w:szCs w:val="20"/>
        </w:rPr>
        <w:sym w:font="Wingdings 2" w:char="F0A3"/>
      </w:r>
      <w:r w:rsidRPr="00104FBF">
        <w:rPr>
          <w:rFonts w:eastAsia="Dotum" w:cs="Tahoma"/>
          <w:sz w:val="20"/>
          <w:szCs w:val="20"/>
        </w:rPr>
        <w:t xml:space="preserve"> Weekly    </w:t>
      </w:r>
      <w:r w:rsidRPr="00104FBF">
        <w:rPr>
          <w:rFonts w:eastAsia="Dotum" w:cs="Tahoma"/>
          <w:sz w:val="20"/>
          <w:szCs w:val="20"/>
        </w:rPr>
        <w:sym w:font="Wingdings 2" w:char="F0A3"/>
      </w:r>
      <w:r w:rsidRPr="00104FBF">
        <w:rPr>
          <w:rFonts w:eastAsia="Dotum" w:cs="Tahoma"/>
          <w:sz w:val="20"/>
          <w:szCs w:val="20"/>
        </w:rPr>
        <w:t xml:space="preserve"> Every 2 weeks    </w:t>
      </w:r>
      <w:r w:rsidRPr="00104FBF">
        <w:rPr>
          <w:rFonts w:eastAsia="Dotum" w:cs="Tahoma"/>
          <w:sz w:val="20"/>
          <w:szCs w:val="20"/>
        </w:rPr>
        <w:sym w:font="Wingdings 2" w:char="F0A3"/>
      </w:r>
      <w:r w:rsidRPr="00104FBF">
        <w:rPr>
          <w:rFonts w:eastAsia="Dotum" w:cs="Tahoma"/>
          <w:sz w:val="20"/>
          <w:szCs w:val="20"/>
        </w:rPr>
        <w:t xml:space="preserve"> Twice a month     </w:t>
      </w:r>
      <w:r w:rsidRPr="00104FBF">
        <w:rPr>
          <w:rFonts w:eastAsia="Dotum" w:cs="Tahoma"/>
          <w:sz w:val="20"/>
          <w:szCs w:val="20"/>
        </w:rPr>
        <w:sym w:font="Wingdings 2" w:char="F0A3"/>
      </w:r>
      <w:r w:rsidRPr="00104FBF">
        <w:rPr>
          <w:rFonts w:eastAsia="Dotum" w:cs="Tahoma"/>
          <w:sz w:val="20"/>
          <w:szCs w:val="20"/>
        </w:rPr>
        <w:t xml:space="preserve"> Monthly     </w:t>
      </w:r>
      <w:r w:rsidRPr="00104FBF">
        <w:rPr>
          <w:rFonts w:eastAsia="Dotum" w:cs="Tahoma"/>
          <w:sz w:val="20"/>
          <w:szCs w:val="20"/>
        </w:rPr>
        <w:sym w:font="Wingdings 2" w:char="F0A3"/>
      </w:r>
      <w:r w:rsidRPr="00104FBF">
        <w:rPr>
          <w:rFonts w:eastAsia="Dotum" w:cs="Tahoma"/>
          <w:sz w:val="20"/>
          <w:szCs w:val="20"/>
        </w:rPr>
        <w:t xml:space="preserve"> Quarterly     </w:t>
      </w:r>
      <w:r w:rsidRPr="00104FBF">
        <w:rPr>
          <w:rFonts w:eastAsia="Dotum" w:cs="Tahoma"/>
          <w:sz w:val="20"/>
          <w:szCs w:val="20"/>
        </w:rPr>
        <w:sym w:font="Wingdings 2" w:char="F0A3"/>
      </w:r>
      <w:r w:rsidRPr="00104FBF">
        <w:rPr>
          <w:rFonts w:eastAsia="Dotum" w:cs="Tahoma"/>
          <w:sz w:val="20"/>
          <w:szCs w:val="20"/>
        </w:rPr>
        <w:t xml:space="preserve"> Yearly </w:t>
      </w:r>
    </w:p>
    <w:p w14:paraId="137270D7" w14:textId="77777777" w:rsidR="0094617A" w:rsidRPr="00104FBF" w:rsidRDefault="0094617A" w:rsidP="0094617A">
      <w:pPr>
        <w:spacing w:after="0"/>
        <w:ind w:left="1440" w:hanging="720"/>
        <w:jc w:val="both"/>
        <w:rPr>
          <w:rFonts w:eastAsia="Dotum" w:cs="Tahoma"/>
          <w:sz w:val="20"/>
          <w:szCs w:val="20"/>
        </w:rPr>
      </w:pPr>
    </w:p>
    <w:p w14:paraId="285FB2A9" w14:textId="77777777" w:rsidR="0094617A" w:rsidRPr="00104FBF" w:rsidRDefault="0094617A" w:rsidP="0094617A">
      <w:pPr>
        <w:spacing w:after="0"/>
        <w:ind w:left="1440" w:hanging="720"/>
        <w:jc w:val="both"/>
        <w:rPr>
          <w:rFonts w:eastAsia="Dotum" w:cs="Tahoma"/>
          <w:sz w:val="20"/>
          <w:szCs w:val="20"/>
        </w:rPr>
      </w:pPr>
      <w:r w:rsidRPr="00104FBF">
        <w:rPr>
          <w:rFonts w:eastAsia="Dotum" w:cs="Tahoma"/>
          <w:sz w:val="20"/>
          <w:szCs w:val="20"/>
        </w:rPr>
        <w:t>Date of change (mm/dd/</w:t>
      </w:r>
      <w:proofErr w:type="spellStart"/>
      <w:r w:rsidRPr="00104FBF">
        <w:rPr>
          <w:rFonts w:eastAsia="Dotum" w:cs="Tahoma"/>
          <w:sz w:val="20"/>
          <w:szCs w:val="20"/>
        </w:rPr>
        <w:t>yyyy</w:t>
      </w:r>
      <w:proofErr w:type="spellEnd"/>
      <w:r w:rsidRPr="00104FBF">
        <w:rPr>
          <w:rFonts w:eastAsia="Dotum" w:cs="Tahoma"/>
          <w:sz w:val="20"/>
          <w:szCs w:val="20"/>
        </w:rPr>
        <w:t xml:space="preserve">): </w:t>
      </w:r>
    </w:p>
    <w:p w14:paraId="7A55CCF7" w14:textId="77777777" w:rsidR="0094617A" w:rsidRDefault="0094617A" w:rsidP="0094617A">
      <w:pPr>
        <w:spacing w:after="0"/>
        <w:ind w:left="1440" w:hanging="720"/>
        <w:jc w:val="both"/>
        <w:rPr>
          <w:rFonts w:eastAsia="Dotum" w:cs="Dotum"/>
          <w:sz w:val="20"/>
          <w:szCs w:val="20"/>
        </w:rPr>
      </w:pPr>
      <w:r>
        <w:rPr>
          <w:noProof/>
        </w:rPr>
        <mc:AlternateContent>
          <mc:Choice Requires="wps">
            <w:drawing>
              <wp:anchor distT="0" distB="0" distL="114300" distR="114300" simplePos="0" relativeHeight="251661312" behindDoc="0" locked="0" layoutInCell="1" allowOverlap="1" wp14:anchorId="297F9B87" wp14:editId="1F7E5B31">
                <wp:simplePos x="0" y="0"/>
                <wp:positionH relativeFrom="column">
                  <wp:posOffset>0</wp:posOffset>
                </wp:positionH>
                <wp:positionV relativeFrom="paragraph">
                  <wp:posOffset>56515</wp:posOffset>
                </wp:positionV>
                <wp:extent cx="6219825" cy="1905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6219825" cy="1905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C87C310"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89.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" strokecolor="windowText"/>
            </w:pict>
          </mc:Fallback>
        </mc:AlternateContent>
      </w:r>
    </w:p>
    <w:p w14:paraId="48A51C30" w14:textId="77777777" w:rsidR="009D7942" w:rsidRPr="00F21801" w:rsidRDefault="0094617A" w:rsidP="006758AD">
      <w:pPr>
        <w:jc w:val="both"/>
      </w:pPr>
      <w:r>
        <w:rPr>
          <w:rFonts w:eastAsia="Dotum" w:cs="Dotum"/>
          <w:sz w:val="16"/>
          <w:szCs w:val="16"/>
        </w:rPr>
        <w:sym w:font="Wingdings 2" w:char="F096"/>
      </w:r>
      <w:r>
        <w:rPr>
          <w:rFonts w:eastAsia="Dotum" w:cs="Dotum"/>
          <w:sz w:val="16"/>
          <w:szCs w:val="16"/>
        </w:rPr>
        <w:t xml:space="preserve">  An employer-sponsored health plan meets the "minimum value standard" if the plan's share of the total allowed benefit costs covered by the plan is no less than 60 percent of such costs (Section 36B(c)(2)(C)(ii) of the Internal Revenue Code of 1986)</w:t>
      </w:r>
    </w:p>
    <w:sectPr w:rsidR="009D7942" w:rsidRPr="00F21801" w:rsidSect="00D53C5D">
      <w:pgSz w:w="12240" w:h="15840"/>
      <w:pgMar w:top="99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C9BD5" w14:textId="77777777" w:rsidR="004B68B7" w:rsidRDefault="004B68B7" w:rsidP="004B68B7">
      <w:pPr>
        <w:spacing w:after="0" w:line="240" w:lineRule="auto"/>
      </w:pPr>
      <w:r>
        <w:separator/>
      </w:r>
    </w:p>
  </w:endnote>
  <w:endnote w:type="continuationSeparator" w:id="0">
    <w:p w14:paraId="761AC7B9" w14:textId="77777777" w:rsidR="004B68B7" w:rsidRDefault="004B68B7" w:rsidP="004B6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lio Md B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82502" w14:textId="77777777" w:rsidR="004B68B7" w:rsidRDefault="004B68B7" w:rsidP="004B68B7">
      <w:pPr>
        <w:spacing w:after="0" w:line="240" w:lineRule="auto"/>
      </w:pPr>
      <w:r>
        <w:separator/>
      </w:r>
    </w:p>
  </w:footnote>
  <w:footnote w:type="continuationSeparator" w:id="0">
    <w:p w14:paraId="593573F8" w14:textId="77777777" w:rsidR="004B68B7" w:rsidRDefault="004B68B7" w:rsidP="004B6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0EF3"/>
    <w:multiLevelType w:val="hybridMultilevel"/>
    <w:tmpl w:val="78F0093C"/>
    <w:lvl w:ilvl="0" w:tplc="04090009">
      <w:start w:val="1"/>
      <w:numFmt w:val="bullet"/>
      <w:lvlText w:val=""/>
      <w:lvlJc w:val="left"/>
      <w:pPr>
        <w:ind w:left="2205" w:hanging="360"/>
      </w:pPr>
      <w:rPr>
        <w:rFonts w:ascii="Wingdings" w:hAnsi="Wingdings"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 w15:restartNumberingAfterBreak="0">
    <w:nsid w:val="183F659E"/>
    <w:multiLevelType w:val="hybridMultilevel"/>
    <w:tmpl w:val="25A6DCB6"/>
    <w:lvl w:ilvl="0" w:tplc="B4EC4AE0">
      <w:start w:val="12"/>
      <w:numFmt w:val="bullet"/>
      <w:lvlText w:val=""/>
      <w:lvlJc w:val="left"/>
      <w:pPr>
        <w:ind w:left="720" w:hanging="360"/>
      </w:pPr>
      <w:rPr>
        <w:rFonts w:ascii="Wingdings 2" w:eastAsiaTheme="minorHAnsi" w:hAnsi="Wingdings 2" w:cstheme="minorBidi"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535288"/>
    <w:multiLevelType w:val="hybridMultilevel"/>
    <w:tmpl w:val="F244D7E8"/>
    <w:lvl w:ilvl="0" w:tplc="8872F726">
      <w:start w:val="1"/>
      <w:numFmt w:val="decimal"/>
      <w:lvlText w:val="%1."/>
      <w:lvlJc w:val="left"/>
      <w:pPr>
        <w:ind w:left="1080" w:hanging="360"/>
      </w:pPr>
      <w:rPr>
        <w:rFonts w:ascii="Folio Md BT" w:hAnsi="Folio Md B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71144C5"/>
    <w:multiLevelType w:val="hybridMultilevel"/>
    <w:tmpl w:val="11681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FD0A49"/>
    <w:multiLevelType w:val="hybridMultilevel"/>
    <w:tmpl w:val="AB2EB2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1773D5E"/>
    <w:multiLevelType w:val="hybridMultilevel"/>
    <w:tmpl w:val="CBD8923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4C571EC"/>
    <w:multiLevelType w:val="hybridMultilevel"/>
    <w:tmpl w:val="D7BCCD88"/>
    <w:lvl w:ilvl="0" w:tplc="E8E0778C">
      <w:start w:val="4"/>
      <w:numFmt w:val="bullet"/>
      <w:lvlText w:val=""/>
      <w:lvlJc w:val="left"/>
      <w:pPr>
        <w:ind w:left="720" w:hanging="360"/>
      </w:pPr>
      <w:rPr>
        <w:rFonts w:ascii="Wingdings 2" w:eastAsiaTheme="minorHAnsi" w:hAnsi="Wingdings 2"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1941943">
    <w:abstractNumId w:val="3"/>
  </w:num>
  <w:num w:numId="2" w16cid:durableId="28379852">
    <w:abstractNumId w:val="1"/>
  </w:num>
  <w:num w:numId="3" w16cid:durableId="441464546">
    <w:abstractNumId w:val="0"/>
  </w:num>
  <w:num w:numId="4" w16cid:durableId="1139153260">
    <w:abstractNumId w:val="6"/>
  </w:num>
  <w:num w:numId="5" w16cid:durableId="68700685">
    <w:abstractNumId w:val="5"/>
  </w:num>
  <w:num w:numId="6" w16cid:durableId="1400517413">
    <w:abstractNumId w:val="2"/>
  </w:num>
  <w:num w:numId="7" w16cid:durableId="8085950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173"/>
    <w:rsid w:val="00082267"/>
    <w:rsid w:val="00090CCE"/>
    <w:rsid w:val="000974A5"/>
    <w:rsid w:val="000D54B8"/>
    <w:rsid w:val="000E1F54"/>
    <w:rsid w:val="000F1331"/>
    <w:rsid w:val="00104FBF"/>
    <w:rsid w:val="0012613A"/>
    <w:rsid w:val="00126282"/>
    <w:rsid w:val="001775C8"/>
    <w:rsid w:val="00191899"/>
    <w:rsid w:val="00192482"/>
    <w:rsid w:val="001A7657"/>
    <w:rsid w:val="001F64EB"/>
    <w:rsid w:val="002C375E"/>
    <w:rsid w:val="002C4FA3"/>
    <w:rsid w:val="002E64F5"/>
    <w:rsid w:val="0032081A"/>
    <w:rsid w:val="00334D3E"/>
    <w:rsid w:val="00380ACB"/>
    <w:rsid w:val="00381001"/>
    <w:rsid w:val="0039353C"/>
    <w:rsid w:val="003C695C"/>
    <w:rsid w:val="003D02E3"/>
    <w:rsid w:val="003D1E61"/>
    <w:rsid w:val="003F6EED"/>
    <w:rsid w:val="00403AF4"/>
    <w:rsid w:val="00415AE2"/>
    <w:rsid w:val="00460176"/>
    <w:rsid w:val="004918EA"/>
    <w:rsid w:val="004B44E9"/>
    <w:rsid w:val="004B68B7"/>
    <w:rsid w:val="004D685C"/>
    <w:rsid w:val="00502907"/>
    <w:rsid w:val="0055358D"/>
    <w:rsid w:val="00557F97"/>
    <w:rsid w:val="0059623A"/>
    <w:rsid w:val="005B5D22"/>
    <w:rsid w:val="006136C2"/>
    <w:rsid w:val="00643EC3"/>
    <w:rsid w:val="00653DD0"/>
    <w:rsid w:val="006618E8"/>
    <w:rsid w:val="006758AD"/>
    <w:rsid w:val="00693CAF"/>
    <w:rsid w:val="00695E3D"/>
    <w:rsid w:val="006B12AA"/>
    <w:rsid w:val="006B2173"/>
    <w:rsid w:val="006B2D21"/>
    <w:rsid w:val="00720795"/>
    <w:rsid w:val="00721289"/>
    <w:rsid w:val="007B0ABB"/>
    <w:rsid w:val="007C1F59"/>
    <w:rsid w:val="007D19CF"/>
    <w:rsid w:val="008157D1"/>
    <w:rsid w:val="00830816"/>
    <w:rsid w:val="00847F68"/>
    <w:rsid w:val="0085126C"/>
    <w:rsid w:val="00862098"/>
    <w:rsid w:val="0086373F"/>
    <w:rsid w:val="00893C68"/>
    <w:rsid w:val="008B1C66"/>
    <w:rsid w:val="008F4744"/>
    <w:rsid w:val="008F7D3D"/>
    <w:rsid w:val="0094617A"/>
    <w:rsid w:val="009504EC"/>
    <w:rsid w:val="009B2552"/>
    <w:rsid w:val="009B6FC9"/>
    <w:rsid w:val="009D7290"/>
    <w:rsid w:val="009D7942"/>
    <w:rsid w:val="009E4D70"/>
    <w:rsid w:val="009F3A13"/>
    <w:rsid w:val="00A01E57"/>
    <w:rsid w:val="00A80F64"/>
    <w:rsid w:val="00A97267"/>
    <w:rsid w:val="00AA775B"/>
    <w:rsid w:val="00AD700E"/>
    <w:rsid w:val="00AE66B5"/>
    <w:rsid w:val="00B51207"/>
    <w:rsid w:val="00B62B46"/>
    <w:rsid w:val="00BB684D"/>
    <w:rsid w:val="00BC7473"/>
    <w:rsid w:val="00C2660B"/>
    <w:rsid w:val="00C435A8"/>
    <w:rsid w:val="00CC7B95"/>
    <w:rsid w:val="00CD7A39"/>
    <w:rsid w:val="00CE5A73"/>
    <w:rsid w:val="00D37412"/>
    <w:rsid w:val="00D47E24"/>
    <w:rsid w:val="00D51CE9"/>
    <w:rsid w:val="00D53C5D"/>
    <w:rsid w:val="00D727B3"/>
    <w:rsid w:val="00DD3211"/>
    <w:rsid w:val="00DE1B88"/>
    <w:rsid w:val="00DF18BC"/>
    <w:rsid w:val="00DF299E"/>
    <w:rsid w:val="00E03751"/>
    <w:rsid w:val="00E316E1"/>
    <w:rsid w:val="00E36D60"/>
    <w:rsid w:val="00E62ED0"/>
    <w:rsid w:val="00EE4E7B"/>
    <w:rsid w:val="00F00087"/>
    <w:rsid w:val="00F01335"/>
    <w:rsid w:val="00F04AB2"/>
    <w:rsid w:val="00F10723"/>
    <w:rsid w:val="00F10ADA"/>
    <w:rsid w:val="00F1340A"/>
    <w:rsid w:val="00F21801"/>
    <w:rsid w:val="00F26A34"/>
    <w:rsid w:val="00F33A60"/>
    <w:rsid w:val="00F3798C"/>
    <w:rsid w:val="00F57AB1"/>
    <w:rsid w:val="00F73ECF"/>
    <w:rsid w:val="00FC43BF"/>
    <w:rsid w:val="00FE5FB2"/>
    <w:rsid w:val="00FF2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FEDD075"/>
  <w15:docId w15:val="{6900DB1E-5942-47C8-A4F1-0028A3082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2173"/>
    <w:pPr>
      <w:autoSpaceDE w:val="0"/>
      <w:autoSpaceDN w:val="0"/>
      <w:adjustRightInd w:val="0"/>
      <w:spacing w:after="0" w:line="240" w:lineRule="auto"/>
    </w:pPr>
    <w:rPr>
      <w:rFonts w:ascii="Folio Md BT" w:hAnsi="Folio Md BT" w:cs="Folio Md BT"/>
      <w:color w:val="000000"/>
      <w:sz w:val="24"/>
      <w:szCs w:val="24"/>
    </w:rPr>
  </w:style>
  <w:style w:type="paragraph" w:styleId="BalloonText">
    <w:name w:val="Balloon Text"/>
    <w:basedOn w:val="Normal"/>
    <w:link w:val="BalloonTextChar"/>
    <w:uiPriority w:val="99"/>
    <w:semiHidden/>
    <w:unhideWhenUsed/>
    <w:rsid w:val="006B21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173"/>
    <w:rPr>
      <w:rFonts w:ascii="Tahoma" w:hAnsi="Tahoma" w:cs="Tahoma"/>
      <w:sz w:val="16"/>
      <w:szCs w:val="16"/>
    </w:rPr>
  </w:style>
  <w:style w:type="paragraph" w:styleId="EndnoteText">
    <w:name w:val="endnote text"/>
    <w:basedOn w:val="Normal"/>
    <w:link w:val="EndnoteTextChar"/>
    <w:uiPriority w:val="99"/>
    <w:semiHidden/>
    <w:unhideWhenUsed/>
    <w:rsid w:val="004B68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68B7"/>
    <w:rPr>
      <w:sz w:val="20"/>
      <w:szCs w:val="20"/>
    </w:rPr>
  </w:style>
  <w:style w:type="character" w:styleId="EndnoteReference">
    <w:name w:val="endnote reference"/>
    <w:basedOn w:val="DefaultParagraphFont"/>
    <w:uiPriority w:val="99"/>
    <w:semiHidden/>
    <w:unhideWhenUsed/>
    <w:rsid w:val="004B68B7"/>
    <w:rPr>
      <w:vertAlign w:val="superscript"/>
    </w:rPr>
  </w:style>
  <w:style w:type="table" w:styleId="TableGrid">
    <w:name w:val="Table Grid"/>
    <w:basedOn w:val="TableNormal"/>
    <w:uiPriority w:val="59"/>
    <w:rsid w:val="008F4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4E7B"/>
    <w:pPr>
      <w:ind w:left="720"/>
      <w:contextualSpacing/>
    </w:pPr>
  </w:style>
  <w:style w:type="paragraph" w:styleId="Header">
    <w:name w:val="header"/>
    <w:basedOn w:val="Normal"/>
    <w:link w:val="HeaderChar"/>
    <w:uiPriority w:val="99"/>
    <w:unhideWhenUsed/>
    <w:rsid w:val="001775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5C8"/>
  </w:style>
  <w:style w:type="paragraph" w:styleId="Footer">
    <w:name w:val="footer"/>
    <w:basedOn w:val="Normal"/>
    <w:link w:val="FooterChar"/>
    <w:uiPriority w:val="99"/>
    <w:unhideWhenUsed/>
    <w:rsid w:val="00177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5C8"/>
  </w:style>
  <w:style w:type="paragraph" w:styleId="PlainText">
    <w:name w:val="Plain Text"/>
    <w:basedOn w:val="Normal"/>
    <w:link w:val="PlainTextChar"/>
    <w:uiPriority w:val="99"/>
    <w:semiHidden/>
    <w:unhideWhenUsed/>
    <w:rsid w:val="00A9726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97267"/>
    <w:rPr>
      <w:rFonts w:ascii="Calibri" w:hAnsi="Calibri"/>
      <w:szCs w:val="21"/>
    </w:rPr>
  </w:style>
  <w:style w:type="character" w:styleId="CommentReference">
    <w:name w:val="annotation reference"/>
    <w:basedOn w:val="DefaultParagraphFont"/>
    <w:uiPriority w:val="99"/>
    <w:semiHidden/>
    <w:unhideWhenUsed/>
    <w:rsid w:val="00A01E57"/>
    <w:rPr>
      <w:sz w:val="16"/>
      <w:szCs w:val="16"/>
    </w:rPr>
  </w:style>
  <w:style w:type="paragraph" w:styleId="CommentText">
    <w:name w:val="annotation text"/>
    <w:basedOn w:val="Normal"/>
    <w:link w:val="CommentTextChar"/>
    <w:uiPriority w:val="99"/>
    <w:semiHidden/>
    <w:unhideWhenUsed/>
    <w:rsid w:val="00A01E57"/>
    <w:pPr>
      <w:spacing w:line="240" w:lineRule="auto"/>
    </w:pPr>
    <w:rPr>
      <w:sz w:val="20"/>
      <w:szCs w:val="20"/>
    </w:rPr>
  </w:style>
  <w:style w:type="character" w:customStyle="1" w:styleId="CommentTextChar">
    <w:name w:val="Comment Text Char"/>
    <w:basedOn w:val="DefaultParagraphFont"/>
    <w:link w:val="CommentText"/>
    <w:uiPriority w:val="99"/>
    <w:semiHidden/>
    <w:rsid w:val="00A01E57"/>
    <w:rPr>
      <w:sz w:val="20"/>
      <w:szCs w:val="20"/>
    </w:rPr>
  </w:style>
  <w:style w:type="paragraph" w:styleId="CommentSubject">
    <w:name w:val="annotation subject"/>
    <w:basedOn w:val="CommentText"/>
    <w:next w:val="CommentText"/>
    <w:link w:val="CommentSubjectChar"/>
    <w:uiPriority w:val="99"/>
    <w:semiHidden/>
    <w:unhideWhenUsed/>
    <w:rsid w:val="00A01E57"/>
    <w:rPr>
      <w:b/>
      <w:bCs/>
    </w:rPr>
  </w:style>
  <w:style w:type="character" w:customStyle="1" w:styleId="CommentSubjectChar">
    <w:name w:val="Comment Subject Char"/>
    <w:basedOn w:val="CommentTextChar"/>
    <w:link w:val="CommentSubject"/>
    <w:uiPriority w:val="99"/>
    <w:semiHidden/>
    <w:rsid w:val="00A01E57"/>
    <w:rPr>
      <w:b/>
      <w:bCs/>
      <w:sz w:val="20"/>
      <w:szCs w:val="20"/>
    </w:rPr>
  </w:style>
  <w:style w:type="character" w:styleId="Hyperlink">
    <w:name w:val="Hyperlink"/>
    <w:basedOn w:val="DefaultParagraphFont"/>
    <w:uiPriority w:val="99"/>
    <w:unhideWhenUsed/>
    <w:rsid w:val="00A01E57"/>
    <w:rPr>
      <w:color w:val="0000FF"/>
      <w:u w:val="single"/>
    </w:rPr>
  </w:style>
  <w:style w:type="character" w:styleId="FollowedHyperlink">
    <w:name w:val="FollowedHyperlink"/>
    <w:basedOn w:val="DefaultParagraphFont"/>
    <w:uiPriority w:val="99"/>
    <w:semiHidden/>
    <w:unhideWhenUsed/>
    <w:rsid w:val="00A01E57"/>
    <w:rPr>
      <w:color w:val="800080" w:themeColor="followedHyperlink"/>
      <w:u w:val="single"/>
    </w:rPr>
  </w:style>
  <w:style w:type="paragraph" w:styleId="Revision">
    <w:name w:val="Revision"/>
    <w:hidden/>
    <w:uiPriority w:val="99"/>
    <w:semiHidden/>
    <w:rsid w:val="003F6E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4235">
      <w:bodyDiv w:val="1"/>
      <w:marLeft w:val="0"/>
      <w:marRight w:val="0"/>
      <w:marTop w:val="0"/>
      <w:marBottom w:val="0"/>
      <w:divBdr>
        <w:top w:val="none" w:sz="0" w:space="0" w:color="auto"/>
        <w:left w:val="none" w:sz="0" w:space="0" w:color="auto"/>
        <w:bottom w:val="none" w:sz="0" w:space="0" w:color="auto"/>
        <w:right w:val="none" w:sz="0" w:space="0" w:color="auto"/>
      </w:divBdr>
    </w:div>
    <w:div w:id="1470784213">
      <w:bodyDiv w:val="1"/>
      <w:marLeft w:val="0"/>
      <w:marRight w:val="0"/>
      <w:marTop w:val="0"/>
      <w:marBottom w:val="0"/>
      <w:divBdr>
        <w:top w:val="none" w:sz="0" w:space="0" w:color="auto"/>
        <w:left w:val="none" w:sz="0" w:space="0" w:color="auto"/>
        <w:bottom w:val="none" w:sz="0" w:space="0" w:color="auto"/>
        <w:right w:val="none" w:sz="0" w:space="0" w:color="auto"/>
      </w:divBdr>
    </w:div>
    <w:div w:id="183510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5CB4EEFD81C3C4C88F827616A424D04" ma:contentTypeVersion="8" ma:contentTypeDescription="Create a new document." ma:contentTypeScope="" ma:versionID="80cf8aeb84bb49e824944991f0f8b666">
  <xsd:schema xmlns:xsd="http://www.w3.org/2001/XMLSchema" xmlns:xs="http://www.w3.org/2001/XMLSchema" xmlns:p="http://schemas.microsoft.com/office/2006/metadata/properties" xmlns:ns2="c44f706a-04b5-445e-a6f2-17af499edbc8" targetNamespace="http://schemas.microsoft.com/office/2006/metadata/properties" ma:root="true" ma:fieldsID="0ca58dac9c3c3ddf22551b93da9080b8" ns2:_="">
    <xsd:import namespace="c44f706a-04b5-445e-a6f2-17af499edbc8"/>
    <xsd:element name="properties">
      <xsd:complexType>
        <xsd:sequence>
          <xsd:element name="documentManagement">
            <xsd:complexType>
              <xsd:all>
                <xsd:element ref="ns2:Audience" minOccurs="0"/>
                <xsd:element ref="ns2:Document_x0020_Type"/>
                <xsd:element ref="ns2:Common_x0020_Name"/>
                <xsd:element ref="ns2:KEHP_x0020_Memo" minOccurs="0"/>
                <xsd:element ref="ns2:mg7l" minOccurs="0"/>
                <xsd:element ref="ns2:p3pc" minOccurs="0"/>
                <xsd:element ref="ns2:BL_x0020_Mem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f706a-04b5-445e-a6f2-17af499edbc8" elementFormDefault="qualified">
    <xsd:import namespace="http://schemas.microsoft.com/office/2006/documentManagement/types"/>
    <xsd:import namespace="http://schemas.microsoft.com/office/infopath/2007/PartnerControls"/>
    <xsd:element name="Audience" ma:index="2" nillable="true" ma:displayName="Audience" ma:default="Members" ma:internalName="Audience">
      <xsd:complexType>
        <xsd:complexContent>
          <xsd:extension base="dms:MultiChoice">
            <xsd:sequence>
              <xsd:element name="Value" maxOccurs="unbounded" minOccurs="0" nillable="true">
                <xsd:simpleType>
                  <xsd:restriction base="dms:Choice">
                    <xsd:enumeration value="Members"/>
                    <xsd:enumeration value="ICs"/>
                    <xsd:enumeration value="HRGs"/>
                    <xsd:enumeration value="BLs"/>
                    <xsd:enumeration value="KGLI IC/HRG"/>
                    <xsd:enumeration value="Retirees"/>
                    <xsd:enumeration value="Open enrollment"/>
                  </xsd:restriction>
                </xsd:simpleType>
              </xsd:element>
            </xsd:sequence>
          </xsd:extension>
        </xsd:complexContent>
      </xsd:complexType>
    </xsd:element>
    <xsd:element name="Document_x0020_Type" ma:index="3" ma:displayName="Document Type" ma:default="Document" ma:format="Dropdown" ma:internalName="Document_x0020_Type">
      <xsd:simpleType>
        <xsd:restriction base="dms:Choice">
          <xsd:enumeration value="Document"/>
          <xsd:enumeration value="Form"/>
          <xsd:enumeration value="FSA/HRA"/>
          <xsd:enumeration value="IC/HRG/BL"/>
          <xsd:enumeration value="Legal Notice"/>
          <xsd:enumeration value="Legal Forms"/>
          <xsd:enumeration value="Medical"/>
          <xsd:enumeration value="Memo"/>
          <xsd:enumeration value="Misc"/>
          <xsd:enumeration value="Pharmacy"/>
          <xsd:enumeration value="Training"/>
          <xsd:enumeration value="Wellness"/>
        </xsd:restriction>
      </xsd:simpleType>
    </xsd:element>
    <xsd:element name="Common_x0020_Name" ma:index="4" ma:displayName="Common Name" ma:internalName="Common_x0020_Name">
      <xsd:simpleType>
        <xsd:restriction base="dms:Text">
          <xsd:maxLength value="100"/>
        </xsd:restriction>
      </xsd:simpleType>
    </xsd:element>
    <xsd:element name="KEHP_x0020_Memo" ma:index="5" nillable="true" ma:displayName="KEHP Memo" ma:internalName="KEHP_x0020_Memo">
      <xsd:simpleType>
        <xsd:restriction base="dms:Text">
          <xsd:maxLength value="255"/>
        </xsd:restriction>
      </xsd:simpleType>
    </xsd:element>
    <xsd:element name="mg7l" ma:index="6" nillable="true" ma:displayName="IC Memo" ma:internalName="mg7l">
      <xsd:simpleType>
        <xsd:restriction base="dms:Text"/>
      </xsd:simpleType>
    </xsd:element>
    <xsd:element name="p3pc" ma:index="7" nillable="true" ma:displayName="HRG Memo" ma:internalName="p3pc">
      <xsd:simpleType>
        <xsd:restriction base="dms:Text"/>
      </xsd:simpleType>
    </xsd:element>
    <xsd:element name="BL_x0020_Memo" ma:index="8" nillable="true" ma:displayName="BL Memo" ma:internalName="BL_x0020_Memo">
      <xsd:simpleType>
        <xsd:restriction base="dms:Text">
          <xsd:maxLength value="2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Type xmlns="c44f706a-04b5-445e-a6f2-17af499edbc8">Document</Document_x0020_Type>
    <mg7l xmlns="c44f706a-04b5-445e-a6f2-17af499edbc8" xsi:nil="true"/>
    <Common_x0020_Name xmlns="c44f706a-04b5-445e-a6f2-17af499edbc8">2025 Kentucky Marketplace Notice Parts A and B</Common_x0020_Name>
    <KEHP_x0020_Memo xmlns="c44f706a-04b5-445e-a6f2-17af499edbc8" xsi:nil="true"/>
    <Audience xmlns="c44f706a-04b5-445e-a6f2-17af499edbc8">
      <Value>Members</Value>
    </Audience>
    <p3pc xmlns="c44f706a-04b5-445e-a6f2-17af499edbc8" xsi:nil="true"/>
    <BL_x0020_Memo xmlns="c44f706a-04b5-445e-a6f2-17af499edbc8" xsi:nil="true"/>
  </documentManagement>
</p:properties>
</file>

<file path=customXml/itemProps1.xml><?xml version="1.0" encoding="utf-8"?>
<ds:datastoreItem xmlns:ds="http://schemas.openxmlformats.org/officeDocument/2006/customXml" ds:itemID="{8126EA6B-97E3-4C6D-87E7-7548A6C05AA6}">
  <ds:schemaRefs>
    <ds:schemaRef ds:uri="http://schemas.openxmlformats.org/officeDocument/2006/bibliography"/>
  </ds:schemaRefs>
</ds:datastoreItem>
</file>

<file path=customXml/itemProps2.xml><?xml version="1.0" encoding="utf-8"?>
<ds:datastoreItem xmlns:ds="http://schemas.openxmlformats.org/officeDocument/2006/customXml" ds:itemID="{75FBA45E-B002-487B-82F6-08916CEA326A}"/>
</file>

<file path=customXml/itemProps3.xml><?xml version="1.0" encoding="utf-8"?>
<ds:datastoreItem xmlns:ds="http://schemas.openxmlformats.org/officeDocument/2006/customXml" ds:itemID="{4EB8ADF5-40D4-4FB9-A670-CCF82DC71A8C}"/>
</file>

<file path=customXml/itemProps4.xml><?xml version="1.0" encoding="utf-8"?>
<ds:datastoreItem xmlns:ds="http://schemas.openxmlformats.org/officeDocument/2006/customXml" ds:itemID="{FEC39816-B349-4A93-966F-9FAB00CAEB8F}"/>
</file>

<file path=docProps/app.xml><?xml version="1.0" encoding="utf-8"?>
<Properties xmlns="http://schemas.openxmlformats.org/officeDocument/2006/extended-properties" xmlns:vt="http://schemas.openxmlformats.org/officeDocument/2006/docPropsVTypes">
  <Template>Normal</Template>
  <TotalTime>0</TotalTime>
  <Pages>4</Pages>
  <Words>1916</Words>
  <Characters>10922</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Personnel Cabinet</Company>
  <LinksUpToDate>false</LinksUpToDate>
  <CharactersWithSpaces>12813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Kentucky Marketplace Notice Parts A and B</dc:title>
  <dc:creator>Burton, Sharron (PERS)</dc:creator>
  <cp:lastModifiedBy>Lile, Allison M (PERS)</cp:lastModifiedBy>
  <cp:revision>2</cp:revision>
  <cp:lastPrinted>2013-06-12T12:50:00Z</cp:lastPrinted>
  <dcterms:created xsi:type="dcterms:W3CDTF">2024-10-24T16:00:00Z</dcterms:created>
  <dcterms:modified xsi:type="dcterms:W3CDTF">2024-10-24T16:00:00Z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0x01010005CB4EEFD81C3C4C88F827616A424D04</vt:lpwstr>
  </property>
</Properties>
</file>